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842B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Чернівецький національний університет імені Юрія Федьковича</w:t>
      </w:r>
    </w:p>
    <w:p w14:paraId="4A845710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(повне найменування вищого навчального закладу)</w:t>
      </w:r>
    </w:p>
    <w:p w14:paraId="520CDACD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32CA15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фізичної культури та здоров’я людини</w:t>
      </w:r>
    </w:p>
    <w:p w14:paraId="017F58C8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4C2DF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інституту / факультету)</w:t>
      </w:r>
    </w:p>
    <w:p w14:paraId="0D7D9945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6DB0C7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4C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фізичної реабілітації, </w:t>
      </w:r>
      <w:proofErr w:type="spellStart"/>
      <w:r w:rsidRPr="004C2D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ерготерапії</w:t>
      </w:r>
      <w:proofErr w:type="spellEnd"/>
      <w:r w:rsidRPr="004C2D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та </w:t>
      </w:r>
      <w:proofErr w:type="spellStart"/>
      <w:r w:rsidRPr="004C2D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домедичної</w:t>
      </w:r>
      <w:proofErr w:type="spellEnd"/>
      <w:r w:rsidRPr="004C2DF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допомоги</w:t>
      </w:r>
    </w:p>
    <w:p w14:paraId="592396EC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14:paraId="4561CF03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F7E34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A9821C" w14:textId="77777777" w:rsidR="004C2DFA" w:rsidRPr="004C2DFA" w:rsidRDefault="004C2DFA" w:rsidP="004C2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69F13141" w14:textId="77777777" w:rsidR="004C2DFA" w:rsidRPr="004C2DFA" w:rsidRDefault="004C2DFA" w:rsidP="004C2D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“ЗАТВЕРДЖУЮ”</w:t>
      </w:r>
    </w:p>
    <w:p w14:paraId="64FB7695" w14:textId="77777777" w:rsidR="004C2DFA" w:rsidRPr="004C2DFA" w:rsidRDefault="004C2DFA" w:rsidP="004C2DFA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Декан факультету фізичної культури та здоров’я людини</w:t>
      </w:r>
    </w:p>
    <w:p w14:paraId="1E012885" w14:textId="77777777" w:rsidR="004C2DFA" w:rsidRPr="004C2DFA" w:rsidRDefault="004C2DFA" w:rsidP="004C2DFA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Професор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Зорій Я.Б.</w:t>
      </w:r>
    </w:p>
    <w:p w14:paraId="2D7C297E" w14:textId="77777777" w:rsidR="004C2DFA" w:rsidRPr="004C2DFA" w:rsidRDefault="004C2DFA" w:rsidP="004C2DFA">
      <w:pPr>
        <w:spacing w:after="120" w:line="240" w:lineRule="auto"/>
        <w:ind w:firstLine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“_____</w:t>
      </w:r>
      <w:proofErr w:type="gram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_”_</w:t>
      </w:r>
      <w:proofErr w:type="gram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____________20</w:t>
      </w: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</w:t>
      </w:r>
    </w:p>
    <w:p w14:paraId="0F50A2F0" w14:textId="77777777" w:rsidR="004C2DFA" w:rsidRPr="004C2DFA" w:rsidRDefault="004C2DFA" w:rsidP="004C2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794B3" w14:textId="77777777" w:rsidR="004C2DFA" w:rsidRPr="004C2DFA" w:rsidRDefault="004C2DFA" w:rsidP="004C2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063C2" w14:textId="77777777" w:rsidR="004C2DFA" w:rsidRPr="004C2DFA" w:rsidRDefault="004C2DFA" w:rsidP="004C2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FBCF4" w14:textId="77777777" w:rsidR="004C2DFA" w:rsidRPr="004C2DFA" w:rsidRDefault="004C2DFA" w:rsidP="004C2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38DA9" w14:textId="77777777" w:rsid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НАСКРІЗНА 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РОБОЧА НАВЧАЛЬНА  </w:t>
      </w:r>
    </w:p>
    <w:p w14:paraId="22468C71" w14:textId="6C7AF192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ПРОГРАМА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ПРАКТИКИ</w:t>
      </w:r>
    </w:p>
    <w:p w14:paraId="07869DC6" w14:textId="439271C3" w:rsid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навчальної дисципліни)</w:t>
      </w:r>
    </w:p>
    <w:p w14:paraId="64232C44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14:paraId="525F7CC9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Обов</w:t>
      </w:r>
      <w:r w:rsidRPr="004C2D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’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язкова</w:t>
      </w:r>
    </w:p>
    <w:p w14:paraId="34430C47" w14:textId="60029A56" w:rsidR="004C2DFA" w:rsidRDefault="004C2DFA" w:rsidP="004C2DFA">
      <w:pPr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обов’язкова / вибіркова )</w:t>
      </w:r>
    </w:p>
    <w:p w14:paraId="5EE7B380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14:paraId="0B3AD0CB" w14:textId="77777777" w:rsidR="004C2DFA" w:rsidRPr="004C2DFA" w:rsidRDefault="004C2DFA" w:rsidP="004C2DFA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Освітньо-професійна програма «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Фізична терапія»</w:t>
      </w:r>
    </w:p>
    <w:p w14:paraId="6A68BCC8" w14:textId="77777777" w:rsidR="004C2DFA" w:rsidRPr="004C2DFA" w:rsidRDefault="004C2DFA" w:rsidP="004C2DF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                                            (назва програми)</w:t>
      </w:r>
    </w:p>
    <w:p w14:paraId="4F1F37F8" w14:textId="77777777" w:rsidR="004C2DFA" w:rsidRPr="004C2DFA" w:rsidRDefault="004C2DFA" w:rsidP="004C2DFA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  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227 «Терапія та реабілітація»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14:paraId="7BB313D6" w14:textId="77777777" w:rsidR="004C2DFA" w:rsidRPr="004C2DFA" w:rsidRDefault="004C2DFA" w:rsidP="004C2DF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14:paraId="200CE46B" w14:textId="77777777" w:rsidR="004C2DFA" w:rsidRPr="004C2DFA" w:rsidRDefault="004C2DFA" w:rsidP="004C2DFA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          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22 «Охорона здоров’я»</w:t>
      </w:r>
    </w:p>
    <w:p w14:paraId="29A39119" w14:textId="77777777" w:rsidR="004C2DFA" w:rsidRPr="004C2DFA" w:rsidRDefault="004C2DFA" w:rsidP="004C2DF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14:paraId="030236B7" w14:textId="77777777" w:rsidR="004C2DFA" w:rsidRPr="004C2DFA" w:rsidRDefault="004C2DFA" w:rsidP="004C2DFA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другий (магістерський)</w:t>
      </w:r>
    </w:p>
    <w:p w14:paraId="06F9BAAA" w14:textId="77777777" w:rsidR="004C2DFA" w:rsidRPr="004C2DFA" w:rsidRDefault="004C2DFA" w:rsidP="004C2DFA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14:paraId="357AB75F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фізичної культури та здоров’я людини</w:t>
      </w:r>
    </w:p>
    <w:p w14:paraId="3FD9770B" w14:textId="77777777" w:rsidR="004C2DFA" w:rsidRPr="004C2DFA" w:rsidRDefault="004C2DFA" w:rsidP="004C2DFA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14:paraId="14B8ACC0" w14:textId="77777777" w:rsidR="004C2DFA" w:rsidRPr="004C2DFA" w:rsidRDefault="004C2DFA" w:rsidP="004C2DF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14:paraId="0BC80DBB" w14:textId="77777777" w:rsidR="004C2DFA" w:rsidRPr="004C2DFA" w:rsidRDefault="004C2DFA" w:rsidP="004C2DFA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Мова навчання               ________</w:t>
      </w:r>
      <w:r w:rsidRPr="004C2DFA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українська____________</w:t>
      </w:r>
    </w:p>
    <w:p w14:paraId="14C37975" w14:textId="77777777" w:rsidR="004C2DFA" w:rsidRPr="004C2DFA" w:rsidRDefault="004C2DFA" w:rsidP="004C2DF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</w:t>
      </w: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ab/>
      </w:r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ab/>
        <w:t xml:space="preserve">(вказати: на якій мові </w:t>
      </w:r>
      <w:proofErr w:type="spellStart"/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читається</w:t>
      </w:r>
      <w:proofErr w:type="spellEnd"/>
      <w:r w:rsidRPr="004C2DFA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дисципліна)      </w:t>
      </w:r>
    </w:p>
    <w:p w14:paraId="2A172BA9" w14:textId="77777777" w:rsidR="004C2DFA" w:rsidRPr="004C2DFA" w:rsidRDefault="004C2DFA" w:rsidP="004C2DF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55F2C809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DF0F2B6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9C0A1A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03C8D6B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E0A1305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8875CA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51BB174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2739EB6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89C715A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B55D3E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CC6DB4E" w14:textId="77777777" w:rsidR="004C2DFA" w:rsidRPr="004C2DFA" w:rsidRDefault="004C2DFA" w:rsidP="004C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Чернівці 2024 рік</w:t>
      </w:r>
    </w:p>
    <w:p w14:paraId="63D8199F" w14:textId="414D3784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Наскрізна р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обоча програма навчальної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для студентів другого (магістерського) рівня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освітньо-професійній  програмі «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Фізична терапія»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45BE43E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058E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F1C2C6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Розробник:  Леся ЛОГУШ – </w:t>
      </w:r>
      <w:proofErr w:type="spellStart"/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к.пед.наук</w:t>
      </w:r>
      <w:proofErr w:type="spellEnd"/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доцент кафедри фізичної реабілітації, </w:t>
      </w:r>
      <w:proofErr w:type="spellStart"/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ерготерапії</w:t>
      </w:r>
      <w:proofErr w:type="spellEnd"/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домедичної</w:t>
      </w:r>
      <w:proofErr w:type="spellEnd"/>
      <w:r w:rsidRPr="004C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допомоги</w:t>
      </w:r>
    </w:p>
    <w:p w14:paraId="31C9E386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A4AFF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BDEC5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E0601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9376C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Погоджено з гарантом ОПП і затверджено на засіданні кафедри фізичної реабілітації, </w:t>
      </w:r>
      <w:proofErr w:type="spellStart"/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ерготерапії</w:t>
      </w:r>
      <w:proofErr w:type="spellEnd"/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домедичної</w:t>
      </w:r>
      <w:proofErr w:type="spellEnd"/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</w:t>
      </w:r>
    </w:p>
    <w:p w14:paraId="0B7FE2A9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71841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  «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</w:p>
    <w:p w14:paraId="2ADA4B8F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16D8A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 кафедри      ______            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Лідія ДОЦЮК</w:t>
      </w:r>
    </w:p>
    <w:p w14:paraId="4D2410A3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(підпис)           (прізвище та ініціали)         </w:t>
      </w:r>
    </w:p>
    <w:p w14:paraId="7B9F1E52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5B1937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Схвалено методичною радою факультету</w:t>
      </w:r>
    </w:p>
    <w:p w14:paraId="1BE31C56" w14:textId="77777777" w:rsidR="004C2DFA" w:rsidRPr="004C2DFA" w:rsidRDefault="004C2DFA" w:rsidP="004C2DFA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2E269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від «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серпня</w:t>
      </w: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</w:p>
    <w:p w14:paraId="3974C7D0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23F2B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методичної ради факультету       ______         </w:t>
      </w:r>
      <w:r w:rsidRPr="004C2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Оксана КИСЕЛИЦЯ.</w:t>
      </w:r>
    </w:p>
    <w:p w14:paraId="4CDE2ED6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(підпис)             (прізвище та ініціали)         </w:t>
      </w:r>
    </w:p>
    <w:p w14:paraId="02B795E5" w14:textId="77777777" w:rsidR="004C2DFA" w:rsidRPr="004C2DFA" w:rsidRDefault="004C2DFA" w:rsidP="004C2D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E36F9" w14:textId="77777777" w:rsidR="004C2DFA" w:rsidRPr="004C2DFA" w:rsidRDefault="004C2DFA" w:rsidP="004C2D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FE4EC" w14:textId="77777777" w:rsidR="004C2DFA" w:rsidRPr="004C2DFA" w:rsidRDefault="004C2DFA" w:rsidP="004C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02E3" w14:textId="77777777" w:rsidR="004C2DFA" w:rsidRPr="004C2DFA" w:rsidRDefault="004C2DFA" w:rsidP="004C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16714" w14:textId="77777777" w:rsidR="004C2DFA" w:rsidRPr="004C2DFA" w:rsidRDefault="004C2DFA" w:rsidP="004C2DFA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2EFB" w14:textId="77777777" w:rsidR="004C2DFA" w:rsidRPr="004C2DFA" w:rsidRDefault="004C2DFA" w:rsidP="004C2DFA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 2024 рік</w:t>
      </w:r>
    </w:p>
    <w:p w14:paraId="45530174" w14:textId="77777777" w:rsidR="004C2DFA" w:rsidRPr="004C2DFA" w:rsidRDefault="004C2DFA" w:rsidP="004C2DFA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 2024  рік</w:t>
      </w:r>
    </w:p>
    <w:p w14:paraId="1C6B8C0F" w14:textId="77777777" w:rsidR="004C2DFA" w:rsidRPr="004C2DFA" w:rsidRDefault="004C2DFA" w:rsidP="004C2DFA">
      <w:pPr>
        <w:spacing w:after="0" w:line="276" w:lineRule="auto"/>
        <w:ind w:right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8CD33" w14:textId="77777777" w:rsidR="004C2DFA" w:rsidRPr="004C2DFA" w:rsidRDefault="004C2DFA" w:rsidP="004C2DF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4C2DFA">
        <w:rPr>
          <w:rFonts w:ascii="Times New Roman" w:eastAsia="SimSun" w:hAnsi="Times New Roman" w:cs="Times New Roman"/>
          <w:b/>
          <w:caps/>
          <w:snapToGrid w:val="0"/>
          <w:sz w:val="28"/>
          <w:szCs w:val="28"/>
          <w:lang w:eastAsia="ru-RU"/>
        </w:rPr>
        <w:br w:type="page"/>
      </w:r>
    </w:p>
    <w:p w14:paraId="52150EBE" w14:textId="77777777" w:rsidR="004C2DFA" w:rsidRPr="004C2DFA" w:rsidRDefault="004C2DFA" w:rsidP="004C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14:paraId="0CE37A79" w14:textId="0967177C" w:rsidR="004C2DFA" w:rsidRPr="004C2DFA" w:rsidRDefault="004C2DFA" w:rsidP="004C2DFA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eastAsia="uk-UA"/>
        </w:rPr>
        <w:t>У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системі практичної підготовки майбутніх фахівців з фізичної терапії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>на другому (магістерському) рівні передбачені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чотири види практик: Клінічна практика, Клінічна (навчальна) практика, Клінічна (виробнича) практика і 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Передатестаційна практика. Практика студентів спеціальності </w:t>
      </w:r>
      <w:r w:rsidRPr="004C2DFA">
        <w:rPr>
          <w:rFonts w:ascii="Times New Roman" w:eastAsia="SimSun" w:hAnsi="Times New Roman" w:cs="Times New Roman"/>
          <w:sz w:val="24"/>
          <w:szCs w:val="24"/>
          <w:lang w:eastAsia="ru-RU"/>
        </w:rPr>
        <w:t>227 «</w:t>
      </w:r>
      <w:proofErr w:type="spellStart"/>
      <w:r w:rsidRPr="004C2DFA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Терапія</w:t>
      </w:r>
      <w:proofErr w:type="spellEnd"/>
      <w:r w:rsidRPr="004C2DFA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C2DFA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реабілітація</w:t>
      </w:r>
      <w:proofErr w:type="spellEnd"/>
      <w:r w:rsidRPr="004C2DF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»  проходить у лікувально-реабілітаційних закладах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тривалістю </w:t>
      </w:r>
      <w:r w:rsidRPr="004C2DFA">
        <w:rPr>
          <w:rFonts w:ascii="Times New Roman" w:eastAsia="SimSun" w:hAnsi="Times New Roman" w:cs="Times New Roman"/>
          <w:sz w:val="24"/>
          <w:szCs w:val="24"/>
          <w:lang w:eastAsia="ru-RU"/>
        </w:rPr>
        <w:t>6 тижнів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, у кожному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семестрі.</w:t>
      </w:r>
    </w:p>
    <w:p w14:paraId="0DDE3992" w14:textId="77777777" w:rsidR="004C2DFA" w:rsidRPr="004C2DFA" w:rsidRDefault="004C2DFA" w:rsidP="004C2DFA">
      <w:pPr>
        <w:widowControl w:val="0"/>
        <w:numPr>
          <w:ilvl w:val="0"/>
          <w:numId w:val="13"/>
        </w:num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Мета практики</w:t>
      </w:r>
    </w:p>
    <w:p w14:paraId="21533FB4" w14:textId="77777777" w:rsidR="004C2DFA" w:rsidRPr="004C2DFA" w:rsidRDefault="004C2DFA" w:rsidP="004C2DFA">
      <w:pPr>
        <w:widowControl w:val="0"/>
        <w:spacing w:after="0" w:line="240" w:lineRule="auto"/>
        <w:ind w:firstLine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  <w:t>Мета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– підготувати до виконання професійних обов’язків фахівця з фізичної терапії, формування у студента позитивного відношення до своєї професії, набуття і удосконалення вмінь і навичок у використанні методів фізичної реабілітації, забезпечити практичну підготовку магістрантів до професійної діяльності фахівця з фізичної терапії.</w:t>
      </w:r>
    </w:p>
    <w:p w14:paraId="11BF8F92" w14:textId="77777777" w:rsidR="004C2DFA" w:rsidRPr="004C2DFA" w:rsidRDefault="004C2DFA" w:rsidP="004C2DFA">
      <w:pPr>
        <w:widowControl w:val="0"/>
        <w:spacing w:after="0" w:line="240" w:lineRule="auto"/>
        <w:ind w:firstLine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  <w:t>Завдання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практики:</w:t>
      </w:r>
    </w:p>
    <w:p w14:paraId="7CF389D6" w14:textId="77777777" w:rsidR="004C2DFA" w:rsidRPr="004C2DFA" w:rsidRDefault="004C2DFA" w:rsidP="004C2DF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Закріпити практичні уміння і навички планування, організації та контролю процесу фізичної терапії; оцінки та аналізу результатів діяльності, звітності по ній.</w:t>
      </w:r>
    </w:p>
    <w:p w14:paraId="25FBC09E" w14:textId="77777777" w:rsidR="004C2DFA" w:rsidRPr="004C2DFA" w:rsidRDefault="004C2DFA" w:rsidP="004C2DF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Надавати практичну допомогу в проведенні реабілітаційних заходів на базах проходження практики.</w:t>
      </w:r>
    </w:p>
    <w:p w14:paraId="46193A33" w14:textId="77777777" w:rsidR="004C2DFA" w:rsidRPr="004C2DFA" w:rsidRDefault="004C2DFA" w:rsidP="004C2DF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Розвинути і закріпити морально-психологічні якості студентів як невід'ємної частини майбутньої професійної діяльності, ф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ормувати у студентів стійкий інтерес до обраної професії.</w:t>
      </w:r>
    </w:p>
    <w:p w14:paraId="50DA9756" w14:textId="77777777" w:rsidR="004C2DFA" w:rsidRPr="004C2DFA" w:rsidRDefault="004C2DFA" w:rsidP="004C2DFA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560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Провести під наглядом керівників практики власні дослідження, накопичити первинний клінічний матеріал для написання дипломної роботи за обраною темою.</w:t>
      </w:r>
    </w:p>
    <w:p w14:paraId="6CEC8BCA" w14:textId="77777777" w:rsidR="004C2DFA" w:rsidRPr="004C2DFA" w:rsidRDefault="004C2DFA" w:rsidP="004C2DFA">
      <w:pPr>
        <w:widowControl w:val="0"/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9BBC483" w14:textId="77777777" w:rsidR="004C2DFA" w:rsidRPr="004C2DFA" w:rsidRDefault="004C2DFA" w:rsidP="004C2DFA">
      <w:pPr>
        <w:widowControl w:val="0"/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2. </w:t>
      </w: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Результати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навчання</w:t>
      </w:r>
      <w:proofErr w:type="spellEnd"/>
    </w:p>
    <w:p w14:paraId="436EA071" w14:textId="77777777" w:rsidR="004C2DFA" w:rsidRPr="004C2DFA" w:rsidRDefault="004C2DFA" w:rsidP="004C2DFA">
      <w:pPr>
        <w:tabs>
          <w:tab w:val="left" w:pos="426"/>
          <w:tab w:val="left" w:pos="567"/>
        </w:tabs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</w:p>
    <w:p w14:paraId="060DFA80" w14:textId="77777777" w:rsidR="004C2DFA" w:rsidRPr="004C2DFA" w:rsidRDefault="004C2DFA" w:rsidP="004C2DFA">
      <w:pPr>
        <w:tabs>
          <w:tab w:val="left" w:pos="426"/>
          <w:tab w:val="left" w:pos="567"/>
        </w:tabs>
        <w:spacing w:after="0" w:line="240" w:lineRule="auto"/>
        <w:ind w:firstLineChars="300" w:firstLine="720"/>
        <w:jc w:val="both"/>
        <w:rPr>
          <w:rFonts w:ascii="Times New Roman" w:eastAsia="SimSun" w:hAnsi="Times New Roman" w:cs="Times New Roman"/>
          <w:b/>
          <w:bCs/>
          <w:snapToGrid w:val="0"/>
          <w:color w:val="000000"/>
          <w:kern w:val="24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Після завершення практики студенти повинні отримати</w:t>
      </w:r>
    </w:p>
    <w:p w14:paraId="614FC61B" w14:textId="77777777" w:rsidR="004C2DFA" w:rsidRPr="004C2DFA" w:rsidRDefault="004C2DFA" w:rsidP="004C2DFA">
      <w:pPr>
        <w:widowControl w:val="0"/>
        <w:tabs>
          <w:tab w:val="left" w:pos="426"/>
          <w:tab w:val="left" w:pos="567"/>
        </w:tabs>
        <w:spacing w:after="0" w:line="300" w:lineRule="auto"/>
        <w:ind w:firstLineChars="300" w:firstLine="723"/>
        <w:jc w:val="both"/>
        <w:rPr>
          <w:rFonts w:ascii="Times New Roman" w:eastAsia="Times New Roman" w:hAnsi="Times New Roman" w:cs="Times New Roman"/>
          <w:b/>
          <w:bCs/>
          <w:snapToGrid w:val="0"/>
          <w:kern w:val="32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color w:val="000000"/>
          <w:kern w:val="24"/>
          <w:sz w:val="24"/>
          <w:szCs w:val="24"/>
          <w:lang w:eastAsia="ru-RU"/>
        </w:rPr>
        <w:t>- загальні компетентності:</w:t>
      </w:r>
    </w:p>
    <w:p w14:paraId="4C6FF032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ЗК 03.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Здатність до адаптації та дії в новій ситуації.</w:t>
      </w: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7D5E87B3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ЗК 04.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Здатність виявляти та вирішувати проблеми.</w:t>
      </w: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2E88E08E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ЗК 05.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Здатність приймати обґрунтовані рішення.</w:t>
      </w: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541B6B3F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ЗК 06.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мотивувати людей та рухатися до спільної мети. </w:t>
      </w:r>
    </w:p>
    <w:p w14:paraId="3AEE2A8D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ЗК 07.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працювати </w:t>
      </w:r>
      <w:proofErr w:type="spellStart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автономно</w:t>
      </w:r>
      <w:proofErr w:type="spellEnd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</w:p>
    <w:p w14:paraId="5DE334D1" w14:textId="77777777" w:rsidR="004C2DFA" w:rsidRPr="004C2DFA" w:rsidRDefault="004C2DFA" w:rsidP="004C2DFA">
      <w:pPr>
        <w:widowControl w:val="0"/>
        <w:tabs>
          <w:tab w:val="left" w:pos="459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ЗК 08.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Здатність оцінювати та забезпечувати якість виконуваних робіт.</w:t>
      </w:r>
    </w:p>
    <w:p w14:paraId="706E2EB5" w14:textId="77777777" w:rsidR="004C2DFA" w:rsidRPr="004C2DFA" w:rsidRDefault="004C2DFA" w:rsidP="004C2DFA">
      <w:pPr>
        <w:widowControl w:val="0"/>
        <w:numPr>
          <w:ilvl w:val="0"/>
          <w:numId w:val="18"/>
        </w:numPr>
        <w:tabs>
          <w:tab w:val="left" w:pos="459"/>
        </w:tabs>
        <w:spacing w:after="0" w:line="240" w:lineRule="auto"/>
        <w:ind w:right="1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с</w:t>
      </w:r>
      <w:proofErr w:type="spellStart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пеціальні</w:t>
      </w:r>
      <w:proofErr w:type="spellEnd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 (</w:t>
      </w:r>
      <w:proofErr w:type="spellStart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фахові</w:t>
      </w:r>
      <w:proofErr w:type="spellEnd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, </w:t>
      </w:r>
      <w:proofErr w:type="spellStart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предметні</w:t>
      </w:r>
      <w:proofErr w:type="spellEnd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) </w:t>
      </w:r>
      <w:proofErr w:type="spellStart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компетентності</w:t>
      </w:r>
      <w:proofErr w:type="spellEnd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>спеціальності</w:t>
      </w:r>
      <w:proofErr w:type="spellEnd"/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uk-UA"/>
        </w:rPr>
        <w:t xml:space="preserve"> (СК)</w:t>
      </w:r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:</w:t>
      </w:r>
    </w:p>
    <w:p w14:paraId="4E02CE76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СК 01.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визначати проблеми фізичної, когнітивної, психоемоційної, духовної сфер, обмеження </w:t>
      </w:r>
      <w:proofErr w:type="spellStart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заняттєвої</w:t>
      </w:r>
      <w:proofErr w:type="spellEnd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участі пацієнта відповідно до Міжнародної класифікації функціонування, обмеження життєдіяльності та здоров'я (МКФ). </w:t>
      </w:r>
    </w:p>
    <w:p w14:paraId="5CB776AF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СК 02.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Здатність клінічно мислити, планувати терапію, застосовувати науково обґрунтовані засоби та методи доказової практики (</w:t>
      </w:r>
      <w:proofErr w:type="spellStart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Evidence-based</w:t>
      </w:r>
      <w:proofErr w:type="spellEnd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practice</w:t>
      </w:r>
      <w:proofErr w:type="spellEnd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), аналізувати та інтерпретувати результати, вносити корективи до розробленої програми фізичної терапії або </w:t>
      </w:r>
      <w:proofErr w:type="spellStart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ерготерапії</w:t>
      </w:r>
      <w:proofErr w:type="spellEnd"/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чи компонентів індивідуального реабілітаційного плану. </w:t>
      </w:r>
    </w:p>
    <w:p w14:paraId="0550EE0C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СК 03.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ефективно спілкуватися з пацієнтом/клієнтом, його родиною й опікунами, формувати розуміння власних потреб пацієнта та шукати шляхи їх реалізації, розробляти та впроваджувати домашню програму терапії. </w:t>
      </w:r>
    </w:p>
    <w:p w14:paraId="0CC8E701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СК 04.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до роботи у реабілітаційній команді та міжособистісної взаємодії з представниками інших професійних груп різного рівня. </w:t>
      </w:r>
    </w:p>
    <w:p w14:paraId="1252BE06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- </w:t>
      </w:r>
      <w:r w:rsidRPr="004C2DFA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спеціальні (фахові, предметні) компетентності:</w:t>
      </w:r>
    </w:p>
    <w:p w14:paraId="0B50A98D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СКфт</w:t>
      </w:r>
      <w:proofErr w:type="spellEnd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01.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розуміти клінічний та реабілітаційний діагноз пацієнта/ клієнта, перебіг захворювання і тактику лікування. </w:t>
      </w:r>
    </w:p>
    <w:p w14:paraId="308530A2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СКфт</w:t>
      </w:r>
      <w:proofErr w:type="spellEnd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02.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обстежувати осіб різних вікових, нозологічних та професійних груп із складною прогресуючою та мультисистемною патологією за допомогою стандартизованих та нестандартизованих інструментів оцінювання, визначати фізичний розвиток та фізичний стан. </w:t>
      </w:r>
    </w:p>
    <w:p w14:paraId="00A7895A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СКфт</w:t>
      </w:r>
      <w:proofErr w:type="spellEnd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03.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індивідуального реабілітаційного плану, які стосуються фізичної терапії. </w:t>
      </w:r>
    </w:p>
    <w:p w14:paraId="364CF4A6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СКфт</w:t>
      </w:r>
      <w:proofErr w:type="spellEnd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04.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проводити фізичну терапію осіб різних вікових, нозологічних та професійних груп при складних прогресуючих та мультисистемних порушеннях. </w:t>
      </w:r>
    </w:p>
    <w:p w14:paraId="41524B90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СКфт</w:t>
      </w:r>
      <w:proofErr w:type="spellEnd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05.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Здатність планувати та контролювати тривалість та інтенсивність терапевтичних заходів для забезпечення їх відповідності стану здоров’я, функціональним можливостям пацієнта/клієнта та цілям фізичної терапії. </w:t>
      </w:r>
    </w:p>
    <w:p w14:paraId="0D29AEA7" w14:textId="77777777" w:rsidR="004C2DFA" w:rsidRPr="004C2DFA" w:rsidRDefault="004C2DFA" w:rsidP="004C2DFA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СКфт</w:t>
      </w:r>
      <w:proofErr w:type="spellEnd"/>
      <w:r w:rsidRPr="004C2D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08. </w:t>
      </w:r>
      <w:r w:rsidRPr="004C2DF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Управляти робочими процесами, які є складними, непередбачуваними та потребують нових стратегічних підходів у фізичній терапії, керувати роботою асистентів, помічників та волонтерів</w:t>
      </w:r>
    </w:p>
    <w:p w14:paraId="131E0042" w14:textId="77777777" w:rsidR="004C2DFA" w:rsidRPr="004C2DFA" w:rsidRDefault="004C2DFA" w:rsidP="004C2DFA">
      <w:pPr>
        <w:widowControl w:val="0"/>
        <w:spacing w:after="0" w:line="240" w:lineRule="auto"/>
        <w:ind w:firstLineChars="275" w:firstLine="663"/>
        <w:jc w:val="both"/>
        <w:rPr>
          <w:rFonts w:ascii="Times New Roman" w:eastAsia="SimSun" w:hAnsi="Times New Roman" w:cs="Times New Roman"/>
          <w:b/>
          <w:bCs/>
          <w:snapToGrid w:val="0"/>
          <w:color w:val="000000"/>
          <w:kern w:val="24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color w:val="000000"/>
          <w:kern w:val="24"/>
          <w:sz w:val="24"/>
          <w:szCs w:val="24"/>
          <w:lang w:eastAsia="ru-RU"/>
        </w:rPr>
        <w:t>- програмні результати навчання:</w:t>
      </w:r>
    </w:p>
    <w:p w14:paraId="00FC9150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01.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Застосовувати </w:t>
      </w:r>
      <w:proofErr w:type="spellStart"/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>біопсихосоціальну</w:t>
      </w:r>
      <w:proofErr w:type="spellEnd"/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модель обмежень життєдіяльності у професійній діяльності, аналізувати медичні, соціальні та особистісні проблеми пацієнта/клієнта.</w:t>
      </w:r>
    </w:p>
    <w:p w14:paraId="745F596A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02.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Уміти вибирати і аналізувати інформацію про стан пацієнта:</w:t>
      </w:r>
    </w:p>
    <w:p w14:paraId="08F62FEC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03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>. Проводити фізичну терапію пацієнтів/клієнтів різного віку зі складними патологічними процесами та порушеннями.</w:t>
      </w:r>
    </w:p>
    <w:p w14:paraId="67992BDA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04.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Оцінювати, обговорювати та застосовувати результати наукових досліджень у клінічній, науковій, освітній та адміністративній діяльності.</w:t>
      </w:r>
    </w:p>
    <w:p w14:paraId="7A343018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05.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Проводити опитування (суб’єктивне обстеження) пацієнта/клієнта для визначення порушень функції, активності та участі.</w:t>
      </w:r>
    </w:p>
    <w:p w14:paraId="3F260A1F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06.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Визначати рівень психомоторного та фізичного розвитку людини, її фізичний стан, виконувати об’єктивне обстеження пацієнтів/клієнтів різних нозологічних груп та при складній прогресуючій і мультисистемній патології, використовуючи відповідний інструментарій.</w:t>
      </w:r>
    </w:p>
    <w:p w14:paraId="315F156A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07.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Спілкуватися з пацієнтом/клієнтом для визначення його потреб та очікувань щодо його рухової активності та результатів фізичної терапії.</w:t>
      </w:r>
    </w:p>
    <w:p w14:paraId="27C5484B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08.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Прогнозувати результати фізичної терапії пацієнтів/клієнтів різних нозологічних груп та при складній прогресуючій та мультисистемній патології.</w:t>
      </w:r>
    </w:p>
    <w:p w14:paraId="56733558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09.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Встановлювати цілі втручання.</w:t>
      </w:r>
    </w:p>
    <w:p w14:paraId="1CD2517B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10.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Створювати (планувати) програму фізичної терапії окремо, або як частину індивідуального реабілітаційного плану.</w:t>
      </w:r>
    </w:p>
    <w:p w14:paraId="4B8C8D5C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11.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Реалізовувати програми фізичної терапії фізичної терапії окремо, або як частину індивідуального реабілітаційного плану відповідно до наявних ресурсів і оточення.</w:t>
      </w:r>
    </w:p>
    <w:p w14:paraId="6A17ECAB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12.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Здійснювати етапний, поточний та оперативний контроль стану пацієнта/клієнта, аналізувати результати виконання програми фізичної терапії.</w:t>
      </w:r>
    </w:p>
    <w:p w14:paraId="32DF4BB1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13.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Коректувати хід виконання програми фізичної терапії на основі аналізу запланованих та досягнутих результатів.</w:t>
      </w:r>
    </w:p>
    <w:p w14:paraId="3B678A89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14.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Провадити самостійну практичну діяльність.</w:t>
      </w:r>
    </w:p>
    <w:p w14:paraId="0E3A7D51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16.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Планувати та здійснювати власний професійний розвиток, планувати та оцінювати професійний розвиток колективу.</w:t>
      </w:r>
    </w:p>
    <w:p w14:paraId="74E65434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17.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Планувати і виконувати наукові і прикладні дослідження у сфері фізичної терапії, висувати і перевіряти гіпотези, обирати методики та інструменти досліджень, аналізувати їх результати, обґрунтовувати висновки.</w:t>
      </w:r>
    </w:p>
    <w:p w14:paraId="43394F8B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ПРфт</w:t>
      </w:r>
      <w:proofErr w:type="spellEnd"/>
      <w:r w:rsidRPr="004C2DF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 xml:space="preserve"> 18.</w:t>
      </w:r>
      <w:r w:rsidRPr="004C2DF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uk-UA"/>
        </w:rPr>
        <w:t xml:space="preserve"> Дотримуватись основних юридичних та етичних вимог, провадити діяльність зі згоди пацієнта/клієнта.</w:t>
      </w:r>
    </w:p>
    <w:p w14:paraId="08AD5CB1" w14:textId="77777777" w:rsidR="004C2DFA" w:rsidRPr="004C2DFA" w:rsidRDefault="004C2DFA" w:rsidP="004C2DF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</w:pPr>
    </w:p>
    <w:p w14:paraId="7DC9B9EE" w14:textId="77777777" w:rsidR="004C2DFA" w:rsidRPr="004C2DFA" w:rsidRDefault="004C2DFA" w:rsidP="004C2DFA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Організація практики</w:t>
      </w:r>
    </w:p>
    <w:p w14:paraId="3EEED22D" w14:textId="77777777" w:rsidR="004C2DFA" w:rsidRPr="004C2DFA" w:rsidRDefault="004C2DFA" w:rsidP="004C2DFA">
      <w:pPr>
        <w:widowControl w:val="0"/>
        <w:spacing w:after="0" w:line="240" w:lineRule="auto"/>
        <w:ind w:firstLine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Загальне та методичне керівництво практики забезпечує кафедра фізичної реабілітації,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ерготерапії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та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домедичної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допомоги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та загально-університетським керівництвом.</w:t>
      </w:r>
    </w:p>
    <w:p w14:paraId="6B01E5C8" w14:textId="77777777" w:rsidR="004C2DFA" w:rsidRPr="004C2DFA" w:rsidRDefault="004C2DFA" w:rsidP="004C2DFA">
      <w:pPr>
        <w:widowControl w:val="0"/>
        <w:spacing w:after="0" w:line="240" w:lineRule="auto"/>
        <w:ind w:firstLine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Розподіл студентів для проходження практики здійснюється з урахуванням майбутніх професійних та наукових інтересів магістранта й оформлюється відповідним наказом по університету.</w:t>
      </w:r>
    </w:p>
    <w:p w14:paraId="42D916E7" w14:textId="77777777" w:rsidR="004C2DFA" w:rsidRPr="004C2DFA" w:rsidRDefault="004C2DFA" w:rsidP="004C2DFA">
      <w:pPr>
        <w:widowControl w:val="0"/>
        <w:spacing w:after="0" w:line="240" w:lineRule="auto"/>
        <w:ind w:firstLine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lastRenderedPageBreak/>
        <w:t>Перед початком практики студент повинен ознайомитись з Програмою практики, наказом про її проходження, отримати направлення для проходження практики та консультацію координатора клінічного навчання від кафедри щодо завдань, змісту, порядку проходження, захисту практики, вимог до звітної документації.</w:t>
      </w:r>
    </w:p>
    <w:p w14:paraId="1D506F77" w14:textId="77777777" w:rsidR="004C2DFA" w:rsidRPr="004C2DFA" w:rsidRDefault="004C2DFA" w:rsidP="004C2DFA">
      <w:pPr>
        <w:spacing w:after="0" w:line="240" w:lineRule="auto"/>
        <w:ind w:firstLine="51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База практики для кожного студента визначається з урахуванням теми науково-дослідної роботи та специфіки реабілітаційної діяльності лікувально-профілактичного закладу. До початку практики студенти ознайомлюються з вимогами та завданнями практики, змістом роботи та звіту студента - практиканта.</w:t>
      </w:r>
      <w:r w:rsidRPr="004C2DF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Після прибуття на базу практики студенти надають необхідні документи головному лікареві установи або заступникові з лікувальної роботи (завідувачу реабілітаційного відділення), який своїм наказом призначає базових керівників практики (супервізорів).</w:t>
      </w:r>
    </w:p>
    <w:p w14:paraId="31D0F003" w14:textId="77777777" w:rsidR="004C2DFA" w:rsidRPr="004C2DFA" w:rsidRDefault="004C2DFA" w:rsidP="004C2DFA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</w:p>
    <w:p w14:paraId="37947D61" w14:textId="77777777" w:rsidR="004C2DFA" w:rsidRPr="004C2DFA" w:rsidRDefault="004C2DFA" w:rsidP="004C2DFA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Права й обов’язки магістранта-практиканта та особливості його співпраці</w:t>
      </w:r>
    </w:p>
    <w:p w14:paraId="569AC75B" w14:textId="77777777" w:rsidR="004C2DFA" w:rsidRPr="004C2DFA" w:rsidRDefault="004C2DFA" w:rsidP="004C2DFA">
      <w:pPr>
        <w:tabs>
          <w:tab w:val="left" w:pos="0"/>
          <w:tab w:val="left" w:pos="8222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Провідним в організації передатестаційної практики та реалізації її основних завдань є усвідомлення магістрантом своїх прав і обов’язків, уміння налагоджувати тісну співпрацю з координатором клінічного навчання та супервізорами. </w:t>
      </w:r>
    </w:p>
    <w:p w14:paraId="0ADED517" w14:textId="77777777" w:rsidR="004C2DFA" w:rsidRPr="004C2DFA" w:rsidRDefault="004C2DFA" w:rsidP="004C2DFA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</w:p>
    <w:p w14:paraId="21A17D78" w14:textId="77777777" w:rsidR="004C2DFA" w:rsidRPr="004C2DFA" w:rsidRDefault="004C2DFA" w:rsidP="004C2DFA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Права учасників практики</w:t>
      </w:r>
    </w:p>
    <w:p w14:paraId="4B571B37" w14:textId="77777777" w:rsidR="004C2DFA" w:rsidRPr="004C2DFA" w:rsidRDefault="004C2DFA" w:rsidP="004C2DFA">
      <w:pPr>
        <w:spacing w:after="0" w:line="240" w:lineRule="auto"/>
        <w:ind w:right="-6" w:firstLine="561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1. Студент-практикант має право звертатися до </w:t>
      </w:r>
      <w:r w:rsidRPr="004C2DFA">
        <w:rPr>
          <w:rFonts w:ascii="Times New Roman" w:eastAsia="SimSun" w:hAnsi="Times New Roman" w:cs="Times New Roman"/>
          <w:iCs/>
          <w:sz w:val="24"/>
          <w:szCs w:val="24"/>
          <w:lang w:eastAsia="uk-UA"/>
        </w:rPr>
        <w:t xml:space="preserve">координатора клінічного навчання 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з будь-яких питань, що пов’язані з виконанням основних та індивідуального завдань.</w:t>
      </w:r>
    </w:p>
    <w:p w14:paraId="67BBF6C7" w14:textId="77777777" w:rsidR="004C2DFA" w:rsidRPr="004C2DFA" w:rsidRDefault="004C2DFA" w:rsidP="004C2DFA">
      <w:pPr>
        <w:spacing w:after="0" w:line="240" w:lineRule="auto"/>
        <w:ind w:right="-6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2. </w:t>
      </w:r>
      <w:r w:rsidRPr="004C2DFA">
        <w:rPr>
          <w:rFonts w:ascii="Times New Roman" w:eastAsia="SimSun" w:hAnsi="Times New Roman" w:cs="Times New Roman"/>
          <w:iCs/>
          <w:sz w:val="24"/>
          <w:szCs w:val="24"/>
          <w:lang w:eastAsia="uk-UA"/>
        </w:rPr>
        <w:t>Координатор клінічного навчання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від кафедри має право перевіряти достовірність наданих студентом відомостей та документів, що стосуються проходження практики і виконання індивідуального завдання; вимагати від студента-практиканта своєчасного подання на перевірку щоденника практики й звіту про її проходження.</w:t>
      </w:r>
    </w:p>
    <w:p w14:paraId="30F71C6A" w14:textId="77777777" w:rsidR="004C2DFA" w:rsidRPr="004C2DFA" w:rsidRDefault="004C2DFA" w:rsidP="004C2DFA">
      <w:pPr>
        <w:widowControl w:val="0"/>
        <w:spacing w:after="0" w:line="240" w:lineRule="auto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</w:p>
    <w:p w14:paraId="1309EC79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Обов’язки керівників практики</w:t>
      </w:r>
    </w:p>
    <w:p w14:paraId="7EC188E3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i/>
          <w:sz w:val="24"/>
          <w:szCs w:val="24"/>
          <w:lang w:eastAsia="uk-UA"/>
        </w:rPr>
        <w:t>Координатор клінічного навчання</w:t>
      </w:r>
      <w:r w:rsidRPr="004C2DFA">
        <w:rPr>
          <w:rFonts w:ascii="Times New Roman" w:eastAsia="SimSun" w:hAnsi="Times New Roman" w:cs="Times New Roman"/>
          <w:iCs/>
          <w:sz w:val="24"/>
          <w:szCs w:val="24"/>
          <w:lang w:eastAsia="uk-UA"/>
        </w:rPr>
        <w:t xml:space="preserve"> </w:t>
      </w:r>
      <w:r w:rsidRPr="004C2DFA">
        <w:rPr>
          <w:rFonts w:ascii="Times New Roman" w:eastAsia="SimSun" w:hAnsi="Times New Roman" w:cs="Times New Roman"/>
          <w:i/>
          <w:sz w:val="24"/>
          <w:szCs w:val="24"/>
          <w:lang w:eastAsia="uk-UA"/>
        </w:rPr>
        <w:t>від кафедри зобов’язаний:</w:t>
      </w:r>
    </w:p>
    <w:p w14:paraId="61AD6FBD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• на </w:t>
      </w:r>
      <w:proofErr w:type="spellStart"/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настановчій</w:t>
      </w:r>
      <w:proofErr w:type="spellEnd"/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конференції перед початком практики ознайомити студентів з метою практики, її термінами, змістом, основними завданнями та вимогами щодо порядку проходження та звітності;</w:t>
      </w:r>
    </w:p>
    <w:p w14:paraId="55A4887D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• забезпечувати високу якість проведення практики згідно з програмою практики;</w:t>
      </w:r>
    </w:p>
    <w:p w14:paraId="241513A8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• здійснювати поточний контроль за роботою студентів згідно завдань практики;</w:t>
      </w:r>
    </w:p>
    <w:p w14:paraId="579FCB41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• надавати студентам-практикантам методичну допомогу у виконанні завдань практики та індивідуальних завдань: відвідувати заняття практикантів, брати участь у їх обговоренні, оцінювати і виставляти відповідні бали у протоколи, інші звітні документи;</w:t>
      </w:r>
    </w:p>
    <w:p w14:paraId="2845516F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• інформувати кафедру про хід практики, у випадку неявки студентів на практику, порушення ними трудової дисципліни, нехтування своїми обов’язками, а також при виникненні конфліктних ситуацій повідомляти про це письмово завідувача випускової кафедри і деканат факультету;</w:t>
      </w:r>
    </w:p>
    <w:p w14:paraId="0651DA7B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• після закінчення практики прийняти від студентів звіти про практику і перевірити їх, брати участь у комісії із захисту звітів про практику;</w:t>
      </w:r>
    </w:p>
    <w:p w14:paraId="0D375B48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• по закінченні захисту звітів про практику скласти підсумковий звіт про проведену роботу, її результати й недоліки, </w:t>
      </w:r>
      <w:proofErr w:type="spellStart"/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внести</w:t>
      </w:r>
      <w:proofErr w:type="spellEnd"/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пропозиції з удосконалення наскрізної та робочої програм практики.</w:t>
      </w:r>
    </w:p>
    <w:p w14:paraId="1FB58E48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Керівник базової установи після погодження програми і графіка проходження практики видає наказ по організації про допуск студентів до проходження практики, де визначає порядок її організації та призначає керівника практики від базової установи.</w:t>
      </w:r>
    </w:p>
    <w:p w14:paraId="132031AE" w14:textId="77777777" w:rsidR="004C2DFA" w:rsidRPr="004C2DFA" w:rsidRDefault="004C2DFA" w:rsidP="004C2DFA">
      <w:pPr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i/>
          <w:sz w:val="24"/>
          <w:szCs w:val="24"/>
          <w:lang w:eastAsia="uk-UA"/>
        </w:rPr>
        <w:t>Обов’язки керівника практики від базової установи:</w:t>
      </w:r>
    </w:p>
    <w:p w14:paraId="551EABAA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Керівниками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від бази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клінічної практики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є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завідувачі реабілітаційних відділень лікувально-профілактичного закладу або найбільш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досвідчені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фахівці (фізичні терапевти) – клінічні супервізори, призначені наказом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керівника установи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. Супервізори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від бази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виробничої практики працюють у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тісному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контакті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з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координатором клінічного навчання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від кафедри. </w:t>
      </w:r>
    </w:p>
    <w:p w14:paraId="14AC6F3A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lastRenderedPageBreak/>
        <w:t>Клінічний супервізор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повинен знати мету і завдання клінічної практики студентів в лікувально-профілактичному закладі, програму проведення практики та план роботи студента на практиці.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 початку практики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супервізор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проводить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інструктаж з техніки безпеки і знайомить студентів із графіком роботи відділення. Обов’язково нагадує про обов'язковість дотримання норм і правил медичної етики та деонтології при контакті з пацієнтами. Необхідно проінформувати студентів про структуру і потужності відділення, охарактеризувати допоміжні служби і кабінети, ознайомити з особливостями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ведення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медичної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документації у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відділенні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. К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ерівник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>від бази практики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розподіляє студентів по робочих місцях, визначає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фахівців, під контролем і за допомогою яких вони будуть працювати. Він здійснює безпосередній щоденний контроль за роботою студентів у період практики. </w:t>
      </w:r>
    </w:p>
    <w:p w14:paraId="3633CF13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Клінічний супервізор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повинен створити умови для освоєння практичних навичок згідно плану роботи студентів,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поінформувати студентів про правила внутрішнього розпорядку установи (організації) та забезпечити контроль за дотриманням цих правил, надати магістрантам необхідну допомогу у складанні графіку проходження практики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. Спільно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координатором клінічного навчання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контролює якість оформлення та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ведення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документації, надає необхідну допомогу при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виконанні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науково-дослідницької роботи, стежить за якістю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ведення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щоденників практики,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рівнем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освоєння практичних умінь, контролює  дотримання студентами трудової дисципліни.  </w:t>
      </w:r>
    </w:p>
    <w:p w14:paraId="7C9BDEEB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 завершенню практики керівник установи та супервізор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засвідчує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особистим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підписом і печаткою лікувальної установи щоденник клінічної практики з датами прибуття і вибуття на практику. Крім того, дає студенту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письмовий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відгук, засвідчений особистим підписом і печаткою, у якому відзначає:</w:t>
      </w:r>
    </w:p>
    <w:p w14:paraId="02C3E778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1) рівень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теоретичної підготовки і оволодіння практичними навичками;</w:t>
      </w:r>
    </w:p>
    <w:p w14:paraId="30939114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2)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уміння застосовувати теоретичні знання на практиці;</w:t>
      </w:r>
    </w:p>
    <w:p w14:paraId="283185BC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3) ділові й організаторські якості студента-практиканта;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активність у виконанні самостійних реабілітаційних заходів,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проведенні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санітарно-просвітньої роботи;</w:t>
      </w:r>
    </w:p>
    <w:p w14:paraId="0EE44322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4) відношення до роботи та дисциплінованість;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14:paraId="65F02DEA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5) дотримання основних норм медичної етики і деонтології;</w:t>
      </w:r>
    </w:p>
    <w:p w14:paraId="4A1E5D8C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6) суспільна активність, ініціативність;</w:t>
      </w:r>
    </w:p>
    <w:p w14:paraId="09F7A126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7) професійна придатність;</w:t>
      </w:r>
    </w:p>
    <w:p w14:paraId="7BEDE7BF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8) рекомендації щодо використання даного студента-практиканта в структурі професійної діяльності;</w:t>
      </w:r>
    </w:p>
    <w:p w14:paraId="70E08C62" w14:textId="77777777" w:rsidR="004C2DFA" w:rsidRPr="004C2DFA" w:rsidRDefault="004C2DFA" w:rsidP="004C2DF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9) рекомендована оцінка за підсумками практики.</w:t>
      </w:r>
    </w:p>
    <w:p w14:paraId="7176917F" w14:textId="77777777" w:rsidR="004C2DFA" w:rsidRPr="004C2DFA" w:rsidRDefault="004C2DFA" w:rsidP="004C2DFA">
      <w:pPr>
        <w:spacing w:after="0" w:line="240" w:lineRule="auto"/>
        <w:ind w:right="-5" w:firstLine="560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Керівники практики (клінічний супервізор та  координатор клінічного навчання) несуть відповідальність за якість та результати практики магістрантів.</w:t>
      </w:r>
    </w:p>
    <w:p w14:paraId="6CB8A5C0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t xml:space="preserve">Обов’язки </w:t>
      </w:r>
      <w:r w:rsidRPr="004C2DFA"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  <w:t>координатора клінічного навчання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t xml:space="preserve">від кафедри фізичної реабілітації, </w:t>
      </w:r>
      <w:proofErr w:type="spellStart"/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t>ерготерапії</w:t>
      </w:r>
      <w:proofErr w:type="spellEnd"/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t xml:space="preserve"> та </w:t>
      </w:r>
      <w:proofErr w:type="spellStart"/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t>домедичної</w:t>
      </w:r>
      <w:proofErr w:type="spellEnd"/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t xml:space="preserve"> допомоги:</w:t>
      </w:r>
    </w:p>
    <w:p w14:paraId="02BBB742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До початку практики забезпечує супервізорів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необхідними методичними матеріалами, а також знайомлять з критеріями оцінки роботи студента на практиці. Забезпечує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проведення необхідних організаційних заходів перед проходженням практику: провести інструктаж про порядок проходження практики, висвітлити питання охорони праці та заходи безпеки; надати необхідну документацію: направлення, програму, щоденник, календарний план, індивідуальні завдання, завдання за темою магістерської роботи, методичні рекомендації тощо. Повідомляє практикантів про систему звітності, яка прийнята на кафедрі. У тісному контакті з керівництвом від бази практики та клінічними супервізорами забезпечує високу якість проходження практики, згідно з навчальною програмою і планом.  </w:t>
      </w:r>
    </w:p>
    <w:p w14:paraId="7671FFDE" w14:textId="77777777" w:rsidR="004C2DFA" w:rsidRPr="004C2DFA" w:rsidRDefault="004C2DFA" w:rsidP="004C2DFA">
      <w:pPr>
        <w:widowControl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</w:p>
    <w:p w14:paraId="0E71DDE4" w14:textId="77777777" w:rsidR="004C2DFA" w:rsidRPr="004C2DFA" w:rsidRDefault="004C2DFA" w:rsidP="004C2DFA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Обов’язки магістранта-практиканта</w:t>
      </w:r>
    </w:p>
    <w:p w14:paraId="415A3025" w14:textId="77777777" w:rsidR="004C2DFA" w:rsidRPr="004C2DFA" w:rsidRDefault="004C2DFA" w:rsidP="004C2DFA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До початку практики студенти одержують від координатора клінічного навчання консультацію щодо мети, завдань, бази, де проходитиме практика; оформлюють щоденник, індивідуальний план роботи на практиці та всі необхідні документи. Вони повинні пройти медогляд та отримати медичну картку з дозволом роботи у лікувально-профілактичних та реабілітаційних закладах.</w:t>
      </w:r>
    </w:p>
    <w:p w14:paraId="3BF5DDBF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lastRenderedPageBreak/>
        <w:t xml:space="preserve">Студенти зобов’язані своєчасно прибути на базу практики, доповісти керівнику від бази практики про прибуття, отримати інструкції про особливості проходження практики в закладі, який є базою практики, інформацію про заходи безпеки.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Практична діяльність студентів складається із щоденної 6-ти годинної роботи у реабілітаційному відділенні на базі практики.</w:t>
      </w:r>
    </w:p>
    <w:p w14:paraId="6248CE36" w14:textId="77777777" w:rsidR="004C2DFA" w:rsidRPr="004C2DFA" w:rsidRDefault="004C2DFA" w:rsidP="004C2DFA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Студенти-практиканти у повному обсязі виконують усі завдання, передбачені програмою практики і вказівками їх керівників. Вони сумлінно ведуть записи у щоденнику виробничої практики за встановленою формою.</w:t>
      </w:r>
    </w:p>
    <w:p w14:paraId="1E1BE80D" w14:textId="77777777" w:rsidR="004C2DFA" w:rsidRPr="004C2DFA" w:rsidRDefault="004C2DFA" w:rsidP="004C2DFA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>Студенти зобов’язані вивчити та суворо дотримуватися правил охорони праці, техніки безпеки, виробничої санітарії та гігієни, медичної етики і деонтології. Вони несуть повну відповідальність за виконану роботу, життя та здоров'я осіб, яким проводять реабілітаційні заходи.</w:t>
      </w:r>
    </w:p>
    <w:p w14:paraId="2FA20CEC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За період практики, крім реабілітаційних заходів, студенти повинні брати участь у санітарно-просвітницькій роботі та профілактичних заходах, яка проводяться на базі практики, у виробничих нарадах, науково-практичних конференціях тощо.</w:t>
      </w:r>
    </w:p>
    <w:p w14:paraId="76D6772C" w14:textId="77777777" w:rsidR="004C2DFA" w:rsidRPr="004C2DFA" w:rsidRDefault="004C2DFA" w:rsidP="004C2DF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uk-UA"/>
        </w:rPr>
      </w:pPr>
    </w:p>
    <w:p w14:paraId="1CA6D117" w14:textId="77777777" w:rsidR="004C2DFA" w:rsidRPr="004C2DFA" w:rsidRDefault="004C2DFA" w:rsidP="004C2DFA">
      <w:pPr>
        <w:tabs>
          <w:tab w:val="left" w:pos="0"/>
          <w:tab w:val="left" w:pos="8222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C2DFA">
        <w:rPr>
          <w:rFonts w:ascii="Times New Roman" w:eastAsia="SimSun" w:hAnsi="Times New Roman" w:cs="Times New Roman"/>
          <w:iCs/>
          <w:color w:val="000000"/>
          <w:sz w:val="24"/>
          <w:szCs w:val="24"/>
          <w:u w:val="single"/>
          <w:lang w:eastAsia="ru-RU"/>
        </w:rPr>
        <w:t>Студент, який не виконав програми клінічної практики без поважних причин і отримав незадовільну оцінку, відраховується з університету.</w:t>
      </w:r>
    </w:p>
    <w:p w14:paraId="46B02DCE" w14:textId="77777777" w:rsidR="004C2DFA" w:rsidRPr="004C2DFA" w:rsidRDefault="004C2DFA" w:rsidP="004C2DFA">
      <w:pPr>
        <w:tabs>
          <w:tab w:val="left" w:pos="0"/>
          <w:tab w:val="left" w:pos="8222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C2DFA">
        <w:rPr>
          <w:rFonts w:ascii="Times New Roman" w:eastAsia="SimSun" w:hAnsi="Times New Roman" w:cs="Times New Roman"/>
          <w:iCs/>
          <w:color w:val="000000"/>
          <w:sz w:val="24"/>
          <w:szCs w:val="24"/>
          <w:u w:val="single"/>
          <w:lang w:eastAsia="ru-RU"/>
        </w:rPr>
        <w:t>Студенту, який не виконав програми практики з поважних причин, розпорядженням декана факультету дозволяється проходження практики до кінця навчального семестру без відриву від занять в університеті.</w:t>
      </w:r>
    </w:p>
    <w:p w14:paraId="6FDA187E" w14:textId="09FD1884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C2DFA">
        <w:rPr>
          <w:rFonts w:ascii="Arial" w:eastAsia="SimSun" w:hAnsi="Arial" w:cs="Arial"/>
          <w:iCs/>
          <w:snapToGrid w:val="0"/>
          <w:sz w:val="24"/>
          <w:szCs w:val="24"/>
          <w:lang w:eastAsia="ru-RU"/>
        </w:rPr>
        <w:br w:type="page"/>
      </w:r>
      <w:r w:rsidRPr="004C2DFA">
        <w:rPr>
          <w:rFonts w:ascii="Times New Roman" w:eastAsia="SimSun" w:hAnsi="Times New Roman" w:cs="Times New Roman"/>
          <w:b/>
          <w:iCs/>
          <w:snapToGrid w:val="0"/>
          <w:sz w:val="24"/>
          <w:szCs w:val="24"/>
          <w:lang w:eastAsia="ru-RU"/>
        </w:rPr>
        <w:lastRenderedPageBreak/>
        <w:t>1.</w:t>
      </w:r>
      <w:r w:rsidRPr="004C2DFA">
        <w:rPr>
          <w:rFonts w:ascii="Times New Roman" w:eastAsia="SimSun" w:hAnsi="Times New Roman" w:cs="Times New Roman"/>
          <w:iCs/>
          <w:snapToGrid w:val="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 xml:space="preserve">ЗМІСТ І СТРУКТУРА ПРАКТИКИ </w:t>
      </w:r>
    </w:p>
    <w:p w14:paraId="1CEA7FC1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6B33CAD4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CF91E4D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bookmarkStart w:id="0" w:name="_Hlk179403291"/>
      <w:r w:rsidRPr="004C2DFA">
        <w:rPr>
          <w:rFonts w:ascii="Times New Roman" w:eastAsia="SimSun" w:hAnsi="Times New Roman" w:cs="Times New Roman"/>
          <w:b/>
          <w:snapToGrid w:val="0"/>
          <w:color w:val="000000"/>
          <w:sz w:val="24"/>
          <w:szCs w:val="24"/>
          <w:lang w:eastAsia="ru-RU"/>
        </w:rPr>
        <w:t>Самостійна робота студента у період проходження практики</w:t>
      </w:r>
    </w:p>
    <w:p w14:paraId="3C0C5068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bookmarkStart w:id="1" w:name="_Hlk177648105"/>
      <w:r w:rsidRPr="004C2DFA">
        <w:rPr>
          <w:rFonts w:ascii="Times New Roman" w:eastAsia="SimSu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У ході практики студент включається у реабілітаційний процес конкретного лікувально-профілактичного закладу, який включає наступні розділи:</w:t>
      </w:r>
    </w:p>
    <w:p w14:paraId="3F7576DB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1. Збір суб'єктивної інформації (анамнез) - дані опитування. Студент обережно і систематично збирає всю  інформацію, опитуючи пацієнта, лікарів, родичів.</w:t>
      </w:r>
    </w:p>
    <w:p w14:paraId="185D7791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2. Збір об'єктивної інформації - дані клінічного обстеження.</w:t>
      </w:r>
    </w:p>
    <w:p w14:paraId="54C0BE81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3. Виконання індивідуальних завдань - складання реабілітаційних програм для хворих з різними нозологічними формами захворювання, зокрема:</w:t>
      </w:r>
    </w:p>
    <w:p w14:paraId="015949F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а) визначення мети і завдань реабілітації;</w:t>
      </w:r>
    </w:p>
    <w:p w14:paraId="59780A55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б) вибір методів і засобів їх досягнення;</w:t>
      </w:r>
    </w:p>
    <w:p w14:paraId="6D314B26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в) вибір методів і критеріїв контролю.</w:t>
      </w:r>
    </w:p>
    <w:p w14:paraId="171CE82B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4. Здійснення реабілітаційних заходів:</w:t>
      </w:r>
    </w:p>
    <w:p w14:paraId="4B037AB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а) складання плану-конспекту комплексів терапевтичних вправ та диференційованих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методик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комплексів фізичних вправ у відповідності до діагнозу хвороби, лікувального періоду та рухового режиму; </w:t>
      </w:r>
    </w:p>
    <w:p w14:paraId="5F885237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б) визначення оптимальної величини навантаження для конкретних пацієнтів з різними нозологіями, проведення комплексу терапевтичних вправ у відповідності до періоду та рухового режиму;</w:t>
      </w:r>
    </w:p>
    <w:p w14:paraId="0BC6F29B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в) проведення індивідуальних (не менше 6 занять),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малогрупових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(не менше 6 занять) і групових занять (не менше 8 занять)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кінезотерапії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при захворюваннях внутрішніх органів, хірургічних захворюваннях і травмах та неврологічних захворюваннях;</w:t>
      </w:r>
    </w:p>
    <w:p w14:paraId="6A55E9FD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г)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оволодіння окремими методиками допоміжних засобів фізичної терапії, особливостями їх застосування при різних захворюваннях.</w:t>
      </w:r>
    </w:p>
    <w:p w14:paraId="7CFE8C43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д) для закріплення результатів реабілітації та складання для хворих комплексів терапевтичних вправ в стаціонарі та в домашніх умовах, надання методичних рекомендацій з використання різних форм і засобів, що використовуються у фізичній терапії;</w:t>
      </w:r>
    </w:p>
    <w:p w14:paraId="4C57E21F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ж) після кожного проведеного комплексу терапевтичних вправ з хворими, проводиться методичний розгляд заняття за участю фізичного терапевта (супервізора). </w:t>
      </w:r>
    </w:p>
    <w:p w14:paraId="628A9BCC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5.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Здійснення контролю за станом здоров'я пацієнтів на основі діагностичного тестування, оцінка впливу реабілітаційних заходів на клініко-функціональний стан хворих (вимірювання частоти серцевих скорочень, артеріального тиску, частоти дихання, проведення функціональних проб, оцінка стану опорно-рухового апарату тощо).</w:t>
      </w:r>
    </w:p>
    <w:p w14:paraId="7A87C775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6. Збір клінічного матеріалу для написання науково-дослідної роботи.</w:t>
      </w:r>
    </w:p>
    <w:p w14:paraId="45FBD85A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7. Участь у методичних семінарах, інструктивних і організаційних нарадах, які проводяться для співробітників установи та інструктивних заняттях, які проводяться керівниками практики від кафедри.</w:t>
      </w:r>
    </w:p>
    <w:p w14:paraId="69A7D07B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8. Опрацювання спеціальної літератури за фахом.</w:t>
      </w:r>
    </w:p>
    <w:p w14:paraId="65F5EC14" w14:textId="77777777" w:rsidR="004C2DFA" w:rsidRPr="004C2DFA" w:rsidRDefault="004C2DFA" w:rsidP="004C2DF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     9. Санітарно-просвітницька робота: проведення бесід із хворими та їх рідними про роль і ефективність впливу реабілітаційних заходів, небезпеку шкідливих звичок, профілактику гіподинамії та організацію здорового способу життя; допомога медичному персоналу відділення у оформленні наочної агітації тощо.</w:t>
      </w:r>
    </w:p>
    <w:p w14:paraId="266E9C99" w14:textId="77777777" w:rsidR="004C2DFA" w:rsidRPr="004C2DFA" w:rsidRDefault="004C2DFA" w:rsidP="004C2DFA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Свою практичну діяльність студент узгоджує з графіком роботи реабілітаційного відділення, розпорядком дня пацієнта. Студент-практикант вступає у професійне спілкування з лікарями ФРМ та іншим персоналом реабілітаційного відділення, виявляючи ініціативу і наполегливість у засвоєнні відповідних знань, умінь, навичок та норм поведінки. Студент налагоджує професійні стосунки з лікарем ФРМ та фізичними терапевтами і розвиває навички спілкування з пацієнтами та членами їх сімей, заохочує і навчає їх для досягнення цілей реабілітації.</w:t>
      </w:r>
    </w:p>
    <w:p w14:paraId="7C7A718B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Самостійність студента у реабілітаційній діяльності регламентується відповідальним за проходження практики від бази (клінічного супервізора) і визначається рівнем підготовки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практиканта.</w:t>
      </w:r>
    </w:p>
    <w:bookmarkEnd w:id="0"/>
    <w:bookmarkEnd w:id="1"/>
    <w:p w14:paraId="0062EB25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color w:val="000000"/>
          <w:sz w:val="24"/>
          <w:szCs w:val="24"/>
          <w:lang w:eastAsia="ru-RU"/>
        </w:rPr>
        <w:t>Залікова документація студента-практиканта</w:t>
      </w:r>
    </w:p>
    <w:p w14:paraId="6DE3917A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1. Затверджене направлення від ЧНУ імені Юрія Федьковича на бази практики для проходження практики.</w:t>
      </w:r>
    </w:p>
    <w:p w14:paraId="4E50E783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2. Щоденник практики.</w:t>
      </w:r>
    </w:p>
    <w:p w14:paraId="10CE6DED" w14:textId="77777777" w:rsidR="004C2DFA" w:rsidRPr="004C2DFA" w:rsidRDefault="004C2DFA" w:rsidP="004C2DF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3. Виконані індивідуальні завдання – складання індивідуальної реабілітаційної програми при захворюваннях і травмах.</w:t>
      </w:r>
    </w:p>
    <w:p w14:paraId="5A5BCEB3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4. Характеристика керівника практики від бази клінічної практики.</w:t>
      </w:r>
    </w:p>
    <w:p w14:paraId="0F158C50" w14:textId="77777777" w:rsidR="004C2DFA" w:rsidRPr="004C2DFA" w:rsidRDefault="004C2DFA" w:rsidP="004C2DF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5. Звіт – презентація про  виконання  програми практики студентом.</w:t>
      </w:r>
    </w:p>
    <w:p w14:paraId="48B48006" w14:textId="77777777" w:rsidR="004C2DFA" w:rsidRPr="004C2DFA" w:rsidRDefault="004C2DFA" w:rsidP="004C2DFA">
      <w:pPr>
        <w:tabs>
          <w:tab w:val="left" w:pos="5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FA05167" w14:textId="77777777" w:rsidR="004C2DFA" w:rsidRPr="004C2DFA" w:rsidRDefault="004C2DFA" w:rsidP="004C2DFA">
      <w:pPr>
        <w:tabs>
          <w:tab w:val="left" w:pos="5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Форми і методи контролю</w:t>
      </w:r>
    </w:p>
    <w:p w14:paraId="545FB37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Контроль виконання студентами завдань практики здійснюється відповідальними за практику від університету та бази практики шляхом збору оперативної, поточної та підсумкової інформації.</w:t>
      </w:r>
    </w:p>
    <w:p w14:paraId="7675786E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Студенти-практиканти повинні виконувати свою роботу згідно завданням та програмним результатам навчання.</w:t>
      </w:r>
    </w:p>
    <w:p w14:paraId="139A12BE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Оперативний контроль проводиться у процесі практики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 xml:space="preserve">координатором клінічного навчання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кафедри фізичної реабілітації,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ерготерапії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домедичної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допомоги. Мета оперативного контролю - допомогти практикантам оволодіти певними професійними навичками роботи. Координатор клінічного навчання контролюють відвідування студентами баз практики, дотримання ними плану роботи, наявність необхідної документації,  ставлення до своїх обов'язків та дисциплінованість.</w:t>
      </w:r>
    </w:p>
    <w:p w14:paraId="18CDC364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Поточний контроль - проводиться після виконання певного розділу програми практики, виду роботи.  </w:t>
      </w:r>
    </w:p>
    <w:p w14:paraId="28CD87EE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Підсумковий контроль - проводиться по завершенню практики. Іспит з  практики проводиться координатором клінічного навчання та відповідальними за практику від кафедри, у присутності всієї навчальної групи у формі усної доповіді студента про виконану під час практики роботу з урахуванням відповідей на запитання, виконання практичних завдань та оцінки за  письмовий звіт.</w:t>
      </w:r>
    </w:p>
    <w:p w14:paraId="6FE47C91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2B8BAEFA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28C480AB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1588DD6A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3EA2F550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0CA9D4AF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6A50F026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3E19D2F2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7FBE7264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4837566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0DFB3CE3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7A5B8729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245D20AA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23BADB79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52826FE5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710B9435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6441A44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4548D8F1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16B76D85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15F1443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63D37F1F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43C0B37C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52B2731D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22F6FBED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782B6526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33D44988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</w:pPr>
    </w:p>
    <w:p w14:paraId="7215C171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  <w:t>Форма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4C2DFA" w:rsidRPr="004C2DFA" w14:paraId="67082B9F" w14:textId="77777777" w:rsidTr="004C2DFA">
        <w:trPr>
          <w:trHeight w:val="13625"/>
        </w:trPr>
        <w:tc>
          <w:tcPr>
            <w:tcW w:w="9497" w:type="dxa"/>
          </w:tcPr>
          <w:p w14:paraId="47AB007D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63E9FBE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Чернівецький національний університет </w:t>
            </w:r>
          </w:p>
          <w:p w14:paraId="2B82F7D1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>імені Юрія Федьковича</w:t>
            </w:r>
          </w:p>
          <w:p w14:paraId="5A69E4D1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B7C023D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4F6EAF9B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6453B828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7ACCB11E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19B3BCE5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Кафедра  фізичної реабілітації, </w:t>
            </w:r>
            <w:proofErr w:type="spellStart"/>
            <w:r w:rsidRPr="004C2DFA"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ерготерапії</w:t>
            </w:r>
            <w:proofErr w:type="spellEnd"/>
            <w:r w:rsidRPr="004C2DFA"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1F624D5F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4C2DFA"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4C2DFA">
              <w:rPr>
                <w:rFonts w:ascii="Times New Roman" w:eastAsia="SimSu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допомоги</w:t>
            </w:r>
          </w:p>
          <w:p w14:paraId="193F077C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20EEEF3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1F19E05" w14:textId="5A0CB9D9" w:rsid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ЗВІТНІ МАТЕРІАЛИ</w:t>
            </w:r>
          </w:p>
          <w:p w14:paraId="3542AB6D" w14:textId="77777777" w:rsidR="008F76C6" w:rsidRPr="004C2DFA" w:rsidRDefault="008F76C6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1D47F312" w14:textId="3AD00997" w:rsidR="004C2DFA" w:rsidRPr="004C2DFA" w:rsidRDefault="008F76C6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______________________________</w:t>
            </w:r>
            <w:r w:rsidR="004C2DFA" w:rsidRPr="004C2DFA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практики</w:t>
            </w:r>
          </w:p>
          <w:p w14:paraId="6C44B76D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>студента _______ групи</w:t>
            </w:r>
          </w:p>
          <w:p w14:paraId="233DD227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(денної форми навчання)</w:t>
            </w:r>
          </w:p>
          <w:p w14:paraId="15B3D7E5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>спеціальності 227 «Терапія та реабілітація»</w:t>
            </w:r>
          </w:p>
          <w:p w14:paraId="2F6E28BC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301D8525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(прізвище, ім’я по батькові)</w:t>
            </w:r>
          </w:p>
          <w:p w14:paraId="7789B5E7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9145A79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  <w:lang w:eastAsia="ru-RU"/>
              </w:rPr>
              <w:t>Тривалість практики: з ___________до __________20 ___ р.</w:t>
            </w:r>
          </w:p>
          <w:p w14:paraId="1CDFC207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4F2359F0" w14:textId="77777777" w:rsidR="004C2DFA" w:rsidRPr="004C2DFA" w:rsidRDefault="004C2DFA" w:rsidP="004C2DFA">
            <w:pPr>
              <w:widowControl w:val="0"/>
              <w:spacing w:after="0" w:line="300" w:lineRule="auto"/>
              <w:ind w:left="5103"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A3E2C66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>База практики:_________________________________________</w:t>
            </w:r>
          </w:p>
          <w:p w14:paraId="5E3A0138" w14:textId="77777777" w:rsidR="004C2DFA" w:rsidRPr="004C2DFA" w:rsidRDefault="004C2DFA" w:rsidP="004C2DFA">
            <w:pPr>
              <w:widowControl w:val="0"/>
              <w:spacing w:after="0" w:line="300" w:lineRule="auto"/>
              <w:ind w:left="5103"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24DBC13" w14:textId="77777777" w:rsidR="004C2DFA" w:rsidRPr="004C2DFA" w:rsidRDefault="004C2DFA" w:rsidP="004C2DFA">
            <w:pPr>
              <w:widowControl w:val="0"/>
              <w:spacing w:after="0" w:line="300" w:lineRule="auto"/>
              <w:ind w:left="5103"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B3512F9" w14:textId="77777777" w:rsidR="004C2DFA" w:rsidRPr="004C2DFA" w:rsidRDefault="004C2DFA" w:rsidP="004C2DFA">
            <w:pPr>
              <w:widowControl w:val="0"/>
              <w:spacing w:after="0" w:line="300" w:lineRule="auto"/>
              <w:ind w:left="5103"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E25ADDB" w14:textId="77777777" w:rsidR="004C2DFA" w:rsidRPr="004C2DFA" w:rsidRDefault="004C2DFA" w:rsidP="004C2DFA">
            <w:pPr>
              <w:widowControl w:val="0"/>
              <w:spacing w:after="0" w:line="300" w:lineRule="auto"/>
              <w:ind w:left="5103"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68B6466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>Магістрант:__________________________________</w:t>
            </w:r>
          </w:p>
          <w:p w14:paraId="5C97A5F2" w14:textId="77777777" w:rsidR="004C2DFA" w:rsidRPr="004C2DFA" w:rsidRDefault="004C2DFA" w:rsidP="004C2DFA">
            <w:pPr>
              <w:widowControl w:val="0"/>
              <w:spacing w:after="0" w:line="300" w:lineRule="auto"/>
              <w:ind w:right="141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40C62FB9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E219AE3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3A3F9F4D" w14:textId="77777777" w:rsidR="004C2DFA" w:rsidRPr="004C2DFA" w:rsidRDefault="004C2DFA" w:rsidP="004C2DFA">
            <w:pPr>
              <w:widowControl w:val="0"/>
              <w:spacing w:after="0" w:line="300" w:lineRule="auto"/>
              <w:ind w:right="141" w:firstLine="420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35CF2696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420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Чернівці – 20___</w:t>
            </w:r>
          </w:p>
        </w:tc>
      </w:tr>
    </w:tbl>
    <w:p w14:paraId="3F7E5884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Cs/>
          <w:i/>
          <w:snapToGrid w:val="0"/>
          <w:sz w:val="24"/>
          <w:szCs w:val="24"/>
          <w:lang w:eastAsia="ru-RU"/>
        </w:rPr>
        <w:br w:type="page"/>
      </w:r>
      <w:r w:rsidRPr="004C2DFA"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  <w:lastRenderedPageBreak/>
        <w:t xml:space="preserve"> Форма 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4C2DFA" w:rsidRPr="004C2DFA" w14:paraId="7FD5B5D8" w14:textId="77777777" w:rsidTr="004C2DFA">
        <w:trPr>
          <w:trHeight w:val="12336"/>
        </w:trPr>
        <w:tc>
          <w:tcPr>
            <w:tcW w:w="9853" w:type="dxa"/>
          </w:tcPr>
          <w:p w14:paraId="6D168D0D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(титульний лист)</w:t>
            </w:r>
          </w:p>
          <w:p w14:paraId="152E2868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ЩОДЕННИК</w:t>
            </w:r>
          </w:p>
          <w:p w14:paraId="26D0DADA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обліку роботи студента-практиканта</w:t>
            </w:r>
          </w:p>
          <w:p w14:paraId="35689218" w14:textId="1DD00F6F" w:rsidR="004C2DFA" w:rsidRPr="004C2DFA" w:rsidRDefault="008F76C6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________</w:t>
            </w:r>
            <w:r w:rsidR="004C2DFA"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 xml:space="preserve">курсу факультету фізичної культури та здоров’я людини </w:t>
            </w:r>
          </w:p>
          <w:p w14:paraId="07B985B4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денної форми навчання</w:t>
            </w:r>
          </w:p>
          <w:p w14:paraId="734AFBD7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 xml:space="preserve"> спеціальності 227 «</w:t>
            </w:r>
            <w:r w:rsidRPr="004C2DFA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  <w:t>Терапія та реабілітація</w:t>
            </w: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» ____ групи</w:t>
            </w:r>
          </w:p>
          <w:p w14:paraId="1EAC62D0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14:paraId="56579B34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(прізвище, ім’я по батькові)</w:t>
            </w:r>
          </w:p>
          <w:p w14:paraId="79EA0B54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в період практики з _______ до _______ 20___ р.</w:t>
            </w:r>
          </w:p>
          <w:p w14:paraId="22C195DF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 xml:space="preserve"> ________________________________________________________________</w:t>
            </w:r>
          </w:p>
          <w:p w14:paraId="779F4554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(місце проходження практики)</w:t>
            </w:r>
          </w:p>
          <w:p w14:paraId="3433A5FF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</w:p>
          <w:p w14:paraId="3C73F27E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</w:p>
          <w:p w14:paraId="472A90DB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(друга сторінка)</w:t>
            </w:r>
          </w:p>
          <w:p w14:paraId="47040D88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Мета практики</w:t>
            </w: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: ________________________________________________</w:t>
            </w:r>
          </w:p>
          <w:p w14:paraId="0187EA6F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14:paraId="56395780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Завдання практики</w:t>
            </w: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: _____________________________________________</w:t>
            </w:r>
          </w:p>
          <w:p w14:paraId="70DEA5A9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14:paraId="288639BC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0"/>
              <w:jc w:val="both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</w:p>
          <w:p w14:paraId="4061A628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right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(третя сторінка)</w:t>
            </w:r>
          </w:p>
          <w:p w14:paraId="7D302398" w14:textId="77777777" w:rsidR="004C2DFA" w:rsidRPr="004C2DFA" w:rsidRDefault="004C2DFA" w:rsidP="004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  <w:t>Індивідуальний план роботи практиканта</w:t>
            </w:r>
          </w:p>
          <w:p w14:paraId="3AD280F8" w14:textId="77777777" w:rsidR="004C2DFA" w:rsidRPr="004C2DFA" w:rsidRDefault="004C2DFA" w:rsidP="004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"/>
              <w:gridCol w:w="5698"/>
              <w:gridCol w:w="1521"/>
              <w:gridCol w:w="1600"/>
            </w:tblGrid>
            <w:tr w:rsidR="004C2DFA" w:rsidRPr="004C2DFA" w14:paraId="5284182C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A8296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00607BD4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B247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  <w:t>Розділ роботи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3E39E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  <w:t>Термін виконання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0178B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  <w:t>Відмітка про виконання</w:t>
                  </w:r>
                </w:p>
              </w:tc>
            </w:tr>
            <w:tr w:rsidR="004C2DFA" w:rsidRPr="004C2DFA" w14:paraId="0A0445C1" w14:textId="77777777" w:rsidTr="004C2DFA">
              <w:tc>
                <w:tcPr>
                  <w:tcW w:w="9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0204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>1. Ознайомлення з об’єктом практики</w:t>
                  </w:r>
                </w:p>
              </w:tc>
            </w:tr>
            <w:tr w:rsidR="004C2DFA" w:rsidRPr="004C2DFA" w14:paraId="5CC63A3C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4A26D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81AF9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F8118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8703B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7BE9408D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4EF7B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419CD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E985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6939A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4453D536" w14:textId="77777777" w:rsidTr="004C2DFA">
              <w:tc>
                <w:tcPr>
                  <w:tcW w:w="9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E579C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>Реабілітаційно</w:t>
                  </w:r>
                  <w:proofErr w:type="spellEnd"/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>-оздоровча робота</w:t>
                  </w:r>
                </w:p>
              </w:tc>
            </w:tr>
            <w:tr w:rsidR="004C2DFA" w:rsidRPr="004C2DFA" w14:paraId="7035DEA8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754C7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C402C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67E59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F62C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174E0ED3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BC9B7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666E5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62ADE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77206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6C1C157D" w14:textId="77777777" w:rsidTr="004C2DFA">
              <w:tc>
                <w:tcPr>
                  <w:tcW w:w="9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B626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 xml:space="preserve">3. Організаційно-оздоровча робота </w:t>
                  </w:r>
                </w:p>
              </w:tc>
            </w:tr>
            <w:tr w:rsidR="004C2DFA" w:rsidRPr="004C2DFA" w14:paraId="45E347EF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13C19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B3CE8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C8878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C248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36934B17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B7F54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09BB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3CD3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5C215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649279C5" w14:textId="77777777" w:rsidTr="004C2DFA">
              <w:tc>
                <w:tcPr>
                  <w:tcW w:w="9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7251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>4. Інформаційно-освітня робота</w:t>
                  </w:r>
                </w:p>
              </w:tc>
            </w:tr>
            <w:tr w:rsidR="004C2DFA" w:rsidRPr="004C2DFA" w14:paraId="4B9E0CD9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66D6E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1004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C20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6C55A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5A40E99D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FC41E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359DD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3825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5BA82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7D6A9680" w14:textId="77777777" w:rsidTr="004C2DFA">
              <w:tc>
                <w:tcPr>
                  <w:tcW w:w="9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F0474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>5. Науково-дослідна робота</w:t>
                  </w:r>
                </w:p>
              </w:tc>
            </w:tr>
            <w:tr w:rsidR="004C2DFA" w:rsidRPr="004C2DFA" w14:paraId="7705627B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CADD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56546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FE62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DA1D0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680FFC37" w14:textId="77777777" w:rsidTr="004C2DFA"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FF22F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C55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0C93C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4D299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4BB281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right"/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</w:p>
          <w:p w14:paraId="1B0BE79E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right"/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(четверта сторінка)</w:t>
            </w:r>
          </w:p>
          <w:p w14:paraId="32C14954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right"/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3"/>
              <w:gridCol w:w="5448"/>
              <w:gridCol w:w="1748"/>
            </w:tblGrid>
            <w:tr w:rsidR="004C2DFA" w:rsidRPr="004C2DFA" w14:paraId="604DC606" w14:textId="77777777" w:rsidTr="004C2DFA">
              <w:tc>
                <w:tcPr>
                  <w:tcW w:w="1523" w:type="dxa"/>
                  <w:vAlign w:val="center"/>
                </w:tcPr>
                <w:p w14:paraId="3C26E672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Cs/>
                      <w:snapToGrid w:val="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448" w:type="dxa"/>
                  <w:vAlign w:val="center"/>
                </w:tcPr>
                <w:p w14:paraId="3B636F78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Cs/>
                      <w:snapToGrid w:val="0"/>
                      <w:sz w:val="24"/>
                      <w:szCs w:val="24"/>
                      <w:lang w:eastAsia="ru-RU"/>
                    </w:rPr>
                    <w:t>Звіт про  виконану роботу</w:t>
                  </w:r>
                </w:p>
              </w:tc>
              <w:tc>
                <w:tcPr>
                  <w:tcW w:w="1748" w:type="dxa"/>
                  <w:vAlign w:val="center"/>
                </w:tcPr>
                <w:p w14:paraId="70B81014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4C2DFA">
                    <w:rPr>
                      <w:rFonts w:ascii="Times New Roman" w:eastAsia="SimSun" w:hAnsi="Times New Roman" w:cs="Times New Roman"/>
                      <w:b/>
                      <w:iCs/>
                      <w:snapToGrid w:val="0"/>
                      <w:sz w:val="24"/>
                      <w:szCs w:val="24"/>
                      <w:lang w:eastAsia="ru-RU"/>
                    </w:rPr>
                    <w:t>Підпис керівника</w:t>
                  </w:r>
                </w:p>
              </w:tc>
            </w:tr>
            <w:tr w:rsidR="004C2DFA" w:rsidRPr="004C2DFA" w14:paraId="39764760" w14:textId="77777777" w:rsidTr="004C2DFA">
              <w:tc>
                <w:tcPr>
                  <w:tcW w:w="1523" w:type="dxa"/>
                </w:tcPr>
                <w:p w14:paraId="22B2D0A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48" w:type="dxa"/>
                </w:tcPr>
                <w:p w14:paraId="40FACBBD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</w:tcPr>
                <w:p w14:paraId="7066F949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22AEB1B3" w14:textId="77777777" w:rsidTr="004C2DFA">
              <w:tc>
                <w:tcPr>
                  <w:tcW w:w="1523" w:type="dxa"/>
                </w:tcPr>
                <w:p w14:paraId="099D1069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48" w:type="dxa"/>
                </w:tcPr>
                <w:p w14:paraId="698B3A26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</w:tcPr>
                <w:p w14:paraId="1D42B1E0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46CDA37F" w14:textId="77777777" w:rsidTr="004C2DFA">
              <w:tc>
                <w:tcPr>
                  <w:tcW w:w="1523" w:type="dxa"/>
                </w:tcPr>
                <w:p w14:paraId="22E3D2E8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48" w:type="dxa"/>
                </w:tcPr>
                <w:p w14:paraId="191ECE93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</w:tcPr>
                <w:p w14:paraId="4DE78B08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DFA" w:rsidRPr="004C2DFA" w14:paraId="15E7EE9B" w14:textId="77777777" w:rsidTr="004C2DFA">
              <w:tc>
                <w:tcPr>
                  <w:tcW w:w="1523" w:type="dxa"/>
                </w:tcPr>
                <w:p w14:paraId="5A062710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48" w:type="dxa"/>
                </w:tcPr>
                <w:p w14:paraId="3915682E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8" w:type="dxa"/>
                </w:tcPr>
                <w:p w14:paraId="054A7E9D" w14:textId="77777777" w:rsidR="004C2DFA" w:rsidRPr="004C2DFA" w:rsidRDefault="004C2DFA" w:rsidP="004C2D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B9722B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Кількість звітів відповідає кількості днів практики</w:t>
            </w:r>
          </w:p>
          <w:p w14:paraId="4E5DCEDC" w14:textId="77777777" w:rsidR="004C2DFA" w:rsidRPr="004C2DFA" w:rsidRDefault="004C2DFA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right"/>
              <w:rPr>
                <w:rFonts w:ascii="Times New Roman" w:eastAsia="SimSun" w:hAnsi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4AE1D33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</w:pPr>
    </w:p>
    <w:p w14:paraId="66A2FF92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</w:pPr>
    </w:p>
    <w:p w14:paraId="16338046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</w:pPr>
    </w:p>
    <w:p w14:paraId="50CCB70D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i/>
          <w:iCs/>
          <w:snapToGrid w:val="0"/>
          <w:sz w:val="24"/>
          <w:szCs w:val="24"/>
          <w:lang w:eastAsia="ru-RU"/>
        </w:rPr>
        <w:t>Форма 1.4</w:t>
      </w:r>
    </w:p>
    <w:p w14:paraId="58973B59" w14:textId="77777777" w:rsidR="004C2DFA" w:rsidRPr="004C2DFA" w:rsidRDefault="004C2DFA" w:rsidP="004C2D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eastAsia="SimSun" w:hAnsi="Times New Roman" w:cs="Times New Roman"/>
          <w:b/>
          <w:iCs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iCs/>
          <w:snapToGrid w:val="0"/>
          <w:lang w:eastAsia="ru-RU"/>
        </w:rPr>
        <w:t>Характеристика</w:t>
      </w:r>
    </w:p>
    <w:p w14:paraId="3CCCA611" w14:textId="77777777" w:rsidR="004C2DFA" w:rsidRPr="004C2DFA" w:rsidRDefault="004C2DFA" w:rsidP="004C2DFA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120BA0C3" w14:textId="77777777" w:rsidR="004C2DFA" w:rsidRPr="004C2DFA" w:rsidRDefault="004C2DFA" w:rsidP="004C2DFA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6323105C" w14:textId="77777777" w:rsidR="004C2DFA" w:rsidRPr="004C2DFA" w:rsidRDefault="004C2DFA" w:rsidP="004C2DFA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Прізвище, ім'я, по-батькові студента_______________________________________</w:t>
      </w:r>
    </w:p>
    <w:p w14:paraId="53378A1D" w14:textId="77777777" w:rsidR="004C2DFA" w:rsidRPr="004C2DFA" w:rsidRDefault="004C2DFA" w:rsidP="004C2DFA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snapToGrid w:val="0"/>
          <w:lang w:eastAsia="ru-RU"/>
        </w:rPr>
      </w:pPr>
    </w:p>
    <w:p w14:paraId="14BA5B92" w14:textId="77777777" w:rsidR="004C2DFA" w:rsidRPr="004C2DFA" w:rsidRDefault="004C2DFA" w:rsidP="004C2DFA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snapToGrid w:val="0"/>
          <w:lang w:eastAsia="ru-RU"/>
        </w:rPr>
      </w:pPr>
    </w:p>
    <w:p w14:paraId="4C57AC22" w14:textId="77777777" w:rsidR="004C2DFA" w:rsidRPr="004C2DFA" w:rsidRDefault="004C2DFA" w:rsidP="004C2DFA">
      <w:pPr>
        <w:widowControl w:val="0"/>
        <w:spacing w:after="0" w:line="240" w:lineRule="auto"/>
        <w:ind w:firstLine="420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з бази практики____________________________________________________________</w:t>
      </w:r>
    </w:p>
    <w:p w14:paraId="5A7361C0" w14:textId="77777777" w:rsidR="004C2DFA" w:rsidRPr="004C2DFA" w:rsidRDefault="004C2DFA" w:rsidP="004C2DFA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</w:p>
    <w:p w14:paraId="1779F4F2" w14:textId="77777777" w:rsidR="004C2DFA" w:rsidRPr="004C2DFA" w:rsidRDefault="004C2DFA" w:rsidP="004C2DFA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lang w:eastAsia="ru-RU"/>
        </w:rPr>
        <w:t>1. Самостійна робота практиканта:</w:t>
      </w:r>
    </w:p>
    <w:p w14:paraId="3CB6947F" w14:textId="77777777" w:rsidR="004C2DFA" w:rsidRPr="004C2DFA" w:rsidRDefault="004C2DFA" w:rsidP="004C2DFA">
      <w:pPr>
        <w:widowControl w:val="0"/>
        <w:numPr>
          <w:ilvl w:val="0"/>
          <w:numId w:val="2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проявляв значну самостійність при виконанні доручених завдань</w:t>
      </w:r>
    </w:p>
    <w:p w14:paraId="436BA8E6" w14:textId="77777777" w:rsidR="004C2DFA" w:rsidRPr="004C2DFA" w:rsidRDefault="004C2DFA" w:rsidP="004C2DFA">
      <w:pPr>
        <w:widowControl w:val="0"/>
        <w:numPr>
          <w:ilvl w:val="0"/>
          <w:numId w:val="2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проявляв достатню самостійність при виконанні більшості доручених завдань</w:t>
      </w:r>
    </w:p>
    <w:p w14:paraId="143B5474" w14:textId="77777777" w:rsidR="004C2DFA" w:rsidRPr="004C2DFA" w:rsidRDefault="004C2DFA" w:rsidP="004C2DFA">
      <w:pPr>
        <w:widowControl w:val="0"/>
        <w:numPr>
          <w:ilvl w:val="0"/>
          <w:numId w:val="2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мав певні проблеми при виконанні доручених завдань і прийнятті рішень</w:t>
      </w:r>
    </w:p>
    <w:p w14:paraId="432391E6" w14:textId="77777777" w:rsidR="004C2DFA" w:rsidRPr="004C2DFA" w:rsidRDefault="004C2DFA" w:rsidP="004C2DFA">
      <w:pPr>
        <w:widowControl w:val="0"/>
        <w:numPr>
          <w:ilvl w:val="0"/>
          <w:numId w:val="2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в цілому мало самостійний</w:t>
      </w:r>
    </w:p>
    <w:p w14:paraId="46A10164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29BF3531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Коментар ________________________________________________________________</w:t>
      </w:r>
    </w:p>
    <w:p w14:paraId="276866CE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</w:p>
    <w:p w14:paraId="6B3CA3AE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lang w:eastAsia="ru-RU"/>
        </w:rPr>
        <w:t xml:space="preserve"> 2. Зацікавленість у виконанні завдань:</w:t>
      </w:r>
    </w:p>
    <w:p w14:paraId="106048EB" w14:textId="77777777" w:rsidR="004C2DFA" w:rsidRPr="004C2DFA" w:rsidRDefault="004C2DFA" w:rsidP="004C2DFA">
      <w:pPr>
        <w:widowControl w:val="0"/>
        <w:numPr>
          <w:ilvl w:val="0"/>
          <w:numId w:val="3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 xml:space="preserve">дуже висока (завжди працював з великою </w:t>
      </w:r>
      <w:proofErr w:type="spellStart"/>
      <w:r w:rsidRPr="004C2DFA">
        <w:rPr>
          <w:rFonts w:ascii="Times New Roman" w:eastAsia="SimSun" w:hAnsi="Times New Roman" w:cs="Times New Roman"/>
          <w:snapToGrid w:val="0"/>
          <w:lang w:eastAsia="ru-RU"/>
        </w:rPr>
        <w:t>віддачею</w:t>
      </w:r>
      <w:proofErr w:type="spellEnd"/>
      <w:r w:rsidRPr="004C2DFA">
        <w:rPr>
          <w:rFonts w:ascii="Times New Roman" w:eastAsia="SimSun" w:hAnsi="Times New Roman" w:cs="Times New Roman"/>
          <w:snapToGrid w:val="0"/>
          <w:lang w:eastAsia="ru-RU"/>
        </w:rPr>
        <w:t>)</w:t>
      </w:r>
    </w:p>
    <w:p w14:paraId="58DA18D7" w14:textId="77777777" w:rsidR="004C2DFA" w:rsidRPr="004C2DFA" w:rsidRDefault="004C2DFA" w:rsidP="004C2DFA">
      <w:pPr>
        <w:widowControl w:val="0"/>
        <w:numPr>
          <w:ilvl w:val="0"/>
          <w:numId w:val="3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достатньо висока (працював завжди ретельно)</w:t>
      </w:r>
    </w:p>
    <w:p w14:paraId="41F7D628" w14:textId="77777777" w:rsidR="004C2DFA" w:rsidRPr="004C2DFA" w:rsidRDefault="004C2DFA" w:rsidP="004C2DFA">
      <w:pPr>
        <w:widowControl w:val="0"/>
        <w:numPr>
          <w:ilvl w:val="0"/>
          <w:numId w:val="3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задовільна (працював без великих зауважень)</w:t>
      </w:r>
    </w:p>
    <w:p w14:paraId="5BDFA581" w14:textId="77777777" w:rsidR="004C2DFA" w:rsidRPr="004C2DFA" w:rsidRDefault="004C2DFA" w:rsidP="004C2DFA">
      <w:pPr>
        <w:widowControl w:val="0"/>
        <w:numPr>
          <w:ilvl w:val="0"/>
          <w:numId w:val="3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викликає значні зауваження</w:t>
      </w:r>
    </w:p>
    <w:p w14:paraId="2DDD3210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19D64E61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Коментар _______________________________________________________________</w:t>
      </w:r>
    </w:p>
    <w:p w14:paraId="4D89AC6A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</w:p>
    <w:p w14:paraId="35A83BCB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lang w:eastAsia="ru-RU"/>
        </w:rPr>
        <w:t>3. Взаємовідносини практиканта з пацієнтами:</w:t>
      </w:r>
    </w:p>
    <w:p w14:paraId="120ABA0F" w14:textId="77777777" w:rsidR="004C2DFA" w:rsidRPr="004C2DFA" w:rsidRDefault="004C2DFA" w:rsidP="004C2DFA">
      <w:pPr>
        <w:widowControl w:val="0"/>
        <w:numPr>
          <w:ilvl w:val="0"/>
          <w:numId w:val="4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без зауважень</w:t>
      </w:r>
    </w:p>
    <w:p w14:paraId="409086B9" w14:textId="77777777" w:rsidR="004C2DFA" w:rsidRPr="004C2DFA" w:rsidRDefault="004C2DFA" w:rsidP="004C2DFA">
      <w:pPr>
        <w:widowControl w:val="0"/>
        <w:numPr>
          <w:ilvl w:val="0"/>
          <w:numId w:val="4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без великих зауважень</w:t>
      </w:r>
    </w:p>
    <w:p w14:paraId="038D46AB" w14:textId="77777777" w:rsidR="004C2DFA" w:rsidRPr="004C2DFA" w:rsidRDefault="004C2DFA" w:rsidP="004C2DFA">
      <w:pPr>
        <w:widowControl w:val="0"/>
        <w:numPr>
          <w:ilvl w:val="0"/>
          <w:numId w:val="4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були певні зауваження</w:t>
      </w:r>
    </w:p>
    <w:p w14:paraId="5DDCD155" w14:textId="77777777" w:rsidR="004C2DFA" w:rsidRPr="004C2DFA" w:rsidRDefault="004C2DFA" w:rsidP="004C2DFA">
      <w:pPr>
        <w:widowControl w:val="0"/>
        <w:numPr>
          <w:ilvl w:val="0"/>
          <w:numId w:val="4"/>
        </w:numPr>
        <w:tabs>
          <w:tab w:val="left" w:pos="54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були серйозні зауваження</w:t>
      </w:r>
    </w:p>
    <w:p w14:paraId="7B578118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6700600A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Коментар _______________________________________________________________</w:t>
      </w:r>
    </w:p>
    <w:p w14:paraId="1471563F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</w:p>
    <w:p w14:paraId="5B0676F7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lang w:eastAsia="ru-RU"/>
        </w:rPr>
        <w:t>4. Взаємовідносини практиканта з колегами та працівниками бази практики:</w:t>
      </w:r>
    </w:p>
    <w:p w14:paraId="220ED7E5" w14:textId="77777777" w:rsidR="004C2DFA" w:rsidRPr="004C2DFA" w:rsidRDefault="004C2DFA" w:rsidP="004C2DFA">
      <w:pPr>
        <w:widowControl w:val="0"/>
        <w:numPr>
          <w:ilvl w:val="0"/>
          <w:numId w:val="5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без зауважень (комунікабельний, доброзичливий, добре сприймається колегами і пацієнтами)</w:t>
      </w:r>
    </w:p>
    <w:p w14:paraId="2E7D30D4" w14:textId="77777777" w:rsidR="004C2DFA" w:rsidRPr="004C2DFA" w:rsidRDefault="004C2DFA" w:rsidP="004C2DFA">
      <w:pPr>
        <w:widowControl w:val="0"/>
        <w:numPr>
          <w:ilvl w:val="0"/>
          <w:numId w:val="5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відносини задовільні, не було конфліктних ситуацій</w:t>
      </w:r>
    </w:p>
    <w:p w14:paraId="13C6F72E" w14:textId="77777777" w:rsidR="004C2DFA" w:rsidRPr="004C2DFA" w:rsidRDefault="004C2DFA" w:rsidP="004C2DFA">
      <w:pPr>
        <w:widowControl w:val="0"/>
        <w:numPr>
          <w:ilvl w:val="0"/>
          <w:numId w:val="5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 xml:space="preserve">має певні проблеми у відносинах з колегами </w:t>
      </w:r>
    </w:p>
    <w:p w14:paraId="53056219" w14:textId="77777777" w:rsidR="004C2DFA" w:rsidRPr="004C2DFA" w:rsidRDefault="004C2DFA" w:rsidP="004C2DFA">
      <w:pPr>
        <w:widowControl w:val="0"/>
        <w:numPr>
          <w:ilvl w:val="0"/>
          <w:numId w:val="5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має серйозні проблеми у відносинах з колегами</w:t>
      </w:r>
    </w:p>
    <w:p w14:paraId="10913060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2CF99DCE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Коментар _______________________________________________________________</w:t>
      </w:r>
    </w:p>
    <w:p w14:paraId="7F27B3E2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</w:p>
    <w:p w14:paraId="312CF351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lang w:eastAsia="ru-RU"/>
        </w:rPr>
        <w:t>5. Загальні зауваження щодо дисципліни при проходженні практики:</w:t>
      </w:r>
    </w:p>
    <w:p w14:paraId="247F3AFA" w14:textId="77777777" w:rsidR="004C2DFA" w:rsidRPr="004C2DFA" w:rsidRDefault="004C2DFA" w:rsidP="004C2DFA">
      <w:pPr>
        <w:widowControl w:val="0"/>
        <w:numPr>
          <w:ilvl w:val="0"/>
          <w:numId w:val="6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дуже дисциплінований, пунктуальний, завжди вчасно виконував доручені завдання</w:t>
      </w:r>
    </w:p>
    <w:p w14:paraId="40064669" w14:textId="77777777" w:rsidR="004C2DFA" w:rsidRPr="004C2DFA" w:rsidRDefault="004C2DFA" w:rsidP="004C2DFA">
      <w:pPr>
        <w:widowControl w:val="0"/>
        <w:numPr>
          <w:ilvl w:val="0"/>
          <w:numId w:val="6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в цілому дисциплінованість слід оцінити позитивно, однак є невеликі зауваження</w:t>
      </w:r>
    </w:p>
    <w:p w14:paraId="4BC80FD2" w14:textId="77777777" w:rsidR="004C2DFA" w:rsidRPr="004C2DFA" w:rsidRDefault="004C2DFA" w:rsidP="004C2DFA">
      <w:pPr>
        <w:widowControl w:val="0"/>
        <w:numPr>
          <w:ilvl w:val="0"/>
          <w:numId w:val="6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до деяких дій практиканта були окремі дисциплінарні зауваження</w:t>
      </w:r>
    </w:p>
    <w:p w14:paraId="5513D7C9" w14:textId="77777777" w:rsidR="004C2DFA" w:rsidRPr="004C2DFA" w:rsidRDefault="004C2DFA" w:rsidP="004C2DFA">
      <w:pPr>
        <w:widowControl w:val="0"/>
        <w:numPr>
          <w:ilvl w:val="0"/>
          <w:numId w:val="6"/>
        </w:numPr>
        <w:tabs>
          <w:tab w:val="left" w:pos="540"/>
        </w:tabs>
        <w:spacing w:after="0" w:line="200" w:lineRule="exact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до деяких дій практиканта були серйозні дисциплінарні зауваження</w:t>
      </w:r>
    </w:p>
    <w:p w14:paraId="754A1474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35FFAF8F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Коментар ________________________________________________________________</w:t>
      </w:r>
    </w:p>
    <w:p w14:paraId="2CFEDFE3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</w:p>
    <w:p w14:paraId="48DFC043" w14:textId="77777777" w:rsidR="004C2DFA" w:rsidRPr="004C2DFA" w:rsidRDefault="004C2DFA" w:rsidP="004C2DFA">
      <w:pPr>
        <w:widowControl w:val="0"/>
        <w:spacing w:after="0" w:line="200" w:lineRule="exact"/>
        <w:ind w:firstLine="360"/>
        <w:jc w:val="both"/>
        <w:rPr>
          <w:rFonts w:ascii="Times New Roman" w:eastAsia="SimSun" w:hAnsi="Times New Roman" w:cs="Times New Roman"/>
          <w:b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lang w:eastAsia="ru-RU"/>
        </w:rPr>
        <w:t>6. Загальна оцінка практиканта:</w:t>
      </w:r>
    </w:p>
    <w:p w14:paraId="4ADF980A" w14:textId="77777777" w:rsidR="004C2DFA" w:rsidRPr="004C2DFA" w:rsidRDefault="004C2DFA" w:rsidP="004C2DFA">
      <w:pPr>
        <w:widowControl w:val="0"/>
        <w:numPr>
          <w:ilvl w:val="0"/>
          <w:numId w:val="7"/>
        </w:numPr>
        <w:tabs>
          <w:tab w:val="left" w:pos="36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висока</w:t>
      </w:r>
    </w:p>
    <w:p w14:paraId="7ED89F54" w14:textId="77777777" w:rsidR="004C2DFA" w:rsidRPr="004C2DFA" w:rsidRDefault="004C2DFA" w:rsidP="004C2DFA">
      <w:pPr>
        <w:widowControl w:val="0"/>
        <w:numPr>
          <w:ilvl w:val="0"/>
          <w:numId w:val="7"/>
        </w:numPr>
        <w:tabs>
          <w:tab w:val="left" w:pos="36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добра</w:t>
      </w:r>
    </w:p>
    <w:p w14:paraId="576568B4" w14:textId="77777777" w:rsidR="004C2DFA" w:rsidRPr="004C2DFA" w:rsidRDefault="004C2DFA" w:rsidP="004C2DFA">
      <w:pPr>
        <w:widowControl w:val="0"/>
        <w:numPr>
          <w:ilvl w:val="0"/>
          <w:numId w:val="7"/>
        </w:numPr>
        <w:tabs>
          <w:tab w:val="left" w:pos="36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задовільна</w:t>
      </w:r>
    </w:p>
    <w:p w14:paraId="686E9FB9" w14:textId="77777777" w:rsidR="004C2DFA" w:rsidRPr="004C2DFA" w:rsidRDefault="004C2DFA" w:rsidP="004C2DFA">
      <w:pPr>
        <w:widowControl w:val="0"/>
        <w:numPr>
          <w:ilvl w:val="0"/>
          <w:numId w:val="7"/>
        </w:numPr>
        <w:tabs>
          <w:tab w:val="left" w:pos="360"/>
        </w:tabs>
        <w:spacing w:after="0" w:line="200" w:lineRule="exact"/>
        <w:ind w:hanging="54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низька</w:t>
      </w:r>
    </w:p>
    <w:p w14:paraId="76F27058" w14:textId="77777777" w:rsidR="004C2DFA" w:rsidRPr="004C2DFA" w:rsidRDefault="004C2DFA" w:rsidP="004C2DFA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</w:p>
    <w:p w14:paraId="4DCCCEA3" w14:textId="77777777" w:rsidR="004C2DFA" w:rsidRPr="004C2DFA" w:rsidRDefault="004C2DFA" w:rsidP="004C2DFA">
      <w:pPr>
        <w:widowControl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i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i/>
          <w:snapToGrid w:val="0"/>
          <w:lang w:eastAsia="ru-RU"/>
        </w:rPr>
        <w:t>Коментар _______________________________________________________________</w:t>
      </w:r>
    </w:p>
    <w:p w14:paraId="452027FE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lang w:eastAsia="ru-RU"/>
        </w:rPr>
      </w:pPr>
    </w:p>
    <w:p w14:paraId="7DAB20DF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lang w:eastAsia="ru-RU"/>
        </w:rPr>
      </w:pPr>
    </w:p>
    <w:p w14:paraId="291916E8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lang w:eastAsia="ru-RU"/>
        </w:rPr>
      </w:pPr>
    </w:p>
    <w:p w14:paraId="42907A8D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lang w:eastAsia="ru-RU"/>
        </w:rPr>
      </w:pPr>
    </w:p>
    <w:p w14:paraId="3BBA5CDF" w14:textId="77777777" w:rsidR="004C2DFA" w:rsidRPr="004C2DFA" w:rsidRDefault="004C2DFA" w:rsidP="004C2DFA">
      <w:pPr>
        <w:widowControl w:val="0"/>
        <w:spacing w:after="0" w:line="240" w:lineRule="auto"/>
        <w:ind w:firstLine="420"/>
        <w:jc w:val="both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>«____»_________________ 201 __ р.</w:t>
      </w:r>
      <w:r w:rsidRPr="004C2DFA">
        <w:rPr>
          <w:rFonts w:ascii="Times New Roman" w:eastAsia="SimSun" w:hAnsi="Times New Roman" w:cs="Times New Roman"/>
          <w:snapToGrid w:val="0"/>
          <w:lang w:eastAsia="ru-RU"/>
        </w:rPr>
        <w:tab/>
        <w:t xml:space="preserve">                                     __________________________</w:t>
      </w:r>
    </w:p>
    <w:p w14:paraId="79002BB1" w14:textId="044D6D3C" w:rsidR="004C2DFA" w:rsidRDefault="004C2DFA" w:rsidP="008F76C6">
      <w:pPr>
        <w:widowControl w:val="0"/>
        <w:spacing w:after="0" w:line="240" w:lineRule="auto"/>
        <w:ind w:hanging="4404"/>
        <w:jc w:val="center"/>
        <w:rPr>
          <w:rFonts w:ascii="Times New Roman" w:eastAsia="SimSun" w:hAnsi="Times New Roman" w:cs="Times New Roman"/>
          <w:snapToGrid w:val="0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lang w:eastAsia="ru-RU"/>
        </w:rPr>
        <w:tab/>
        <w:t xml:space="preserve">                                                                                             підпис і печатка керівника бази практики</w:t>
      </w:r>
    </w:p>
    <w:p w14:paraId="296446AE" w14:textId="77777777" w:rsidR="008F76C6" w:rsidRPr="008F76C6" w:rsidRDefault="008F76C6" w:rsidP="008F76C6">
      <w:pPr>
        <w:widowControl w:val="0"/>
        <w:spacing w:after="0" w:line="240" w:lineRule="auto"/>
        <w:ind w:hanging="4404"/>
        <w:jc w:val="center"/>
        <w:rPr>
          <w:rFonts w:ascii="Times New Roman" w:eastAsia="SimSun" w:hAnsi="Times New Roman" w:cs="Times New Roman"/>
          <w:snapToGrid w:val="0"/>
          <w:lang w:eastAsia="ru-RU"/>
        </w:rPr>
      </w:pPr>
    </w:p>
    <w:p w14:paraId="169911F3" w14:textId="77777777" w:rsidR="004C2DFA" w:rsidRPr="004C2DFA" w:rsidRDefault="004C2DFA" w:rsidP="004C2DFA">
      <w:pPr>
        <w:widowControl w:val="0"/>
        <w:spacing w:after="0" w:line="240" w:lineRule="auto"/>
        <w:jc w:val="both"/>
        <w:rPr>
          <w:rFonts w:ascii="Arial" w:eastAsia="SimSun" w:hAnsi="Arial" w:cs="Arial"/>
          <w:snapToGrid w:val="0"/>
          <w:lang w:val="ru-RU" w:eastAsia="ru-RU"/>
        </w:rPr>
      </w:pPr>
    </w:p>
    <w:p w14:paraId="09525971" w14:textId="77777777" w:rsidR="004C2DFA" w:rsidRPr="004C2DFA" w:rsidRDefault="004C2DFA" w:rsidP="004C2DF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  <w:lastRenderedPageBreak/>
        <w:t>КРИТЕРІЇ ОЦІНЮВАННЯ ПРАКТИКИ</w:t>
      </w:r>
    </w:p>
    <w:p w14:paraId="6189CDFA" w14:textId="2326A692" w:rsidR="004C2DFA" w:rsidRPr="004C2DFA" w:rsidRDefault="004C2DFA" w:rsidP="008F76C6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7EAFE11C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Практика студентів оцінюється за всіма видами діяльності, відповідно до розробленої шкали: 100-бальної університетської та шкали ЕСТS.</w:t>
      </w:r>
    </w:p>
    <w:p w14:paraId="3C5BE197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</w:p>
    <w:p w14:paraId="2BEA1F6B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Оцінювання здобувачів вищої освіти під час </w:t>
      </w:r>
    </w:p>
    <w:p w14:paraId="4FC4233D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проходження практики</w:t>
      </w:r>
    </w:p>
    <w:p w14:paraId="3288AD0F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3E061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 час проходження практики здобувач вищої освіти повинен досягнути високого рівня результатів клінічного навчання базового рівня підготовки фізичного терапевта, а також засвоїти та продемонструвати практичні навички з оцінювання та втручання. </w:t>
      </w:r>
    </w:p>
    <w:p w14:paraId="52A3D176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проводить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клінічний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супервізор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трьох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блоках:</w:t>
      </w:r>
    </w:p>
    <w:p w14:paraId="71A78F1B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Практичні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навички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429E696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Практичні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навички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втручання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67FD200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Результат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клінічного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</w:p>
    <w:p w14:paraId="40A804BE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здобувачів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вищої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проходження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клінічної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два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етапи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перший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етап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оцінку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практичних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навичок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клінічного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здобувача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клінічним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супервізором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другий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етап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практики.</w:t>
      </w:r>
    </w:p>
    <w:p w14:paraId="733A2F4F" w14:textId="77777777" w:rsidR="00F414A8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першого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етапу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20BA1BE9" w14:textId="77777777" w:rsidR="00F414A8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Практичні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навички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15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4AF123A6" w14:textId="77777777" w:rsidR="00F414A8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Практичні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навички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втручання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15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08CAD674" w14:textId="1ECD743E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Результат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клінічного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4C2D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3AF4E2A7" w14:textId="1FF168D4" w:rsidR="004C2DFA" w:rsidRPr="004C2DFA" w:rsidRDefault="004C2DFA" w:rsidP="00F41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відбувається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завершення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клінічного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Максимальна сума – 40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Максимально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здобувач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вищої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набрати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100 </w:t>
      </w:r>
      <w:proofErr w:type="spellStart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4C2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FA7F017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B290E0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Критерії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практичних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навичок</w:t>
      </w:r>
      <w:proofErr w:type="spellEnd"/>
    </w:p>
    <w:p w14:paraId="056CB825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  <w:gridCol w:w="1299"/>
      </w:tblGrid>
      <w:tr w:rsidR="004C2DFA" w:rsidRPr="004C2DFA" w14:paraId="3EAC035D" w14:textId="77777777" w:rsidTr="004C2DFA">
        <w:tc>
          <w:tcPr>
            <w:tcW w:w="8330" w:type="dxa"/>
            <w:shd w:val="clear" w:color="auto" w:fill="auto"/>
          </w:tcPr>
          <w:p w14:paraId="36E123F5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навичок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762D308A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балів</w:t>
            </w:r>
            <w:proofErr w:type="spellEnd"/>
          </w:p>
        </w:tc>
      </w:tr>
      <w:tr w:rsidR="004C2DFA" w:rsidRPr="004C2DFA" w14:paraId="5B14A42C" w14:textId="77777777" w:rsidTr="004C2DFA">
        <w:tc>
          <w:tcPr>
            <w:tcW w:w="8330" w:type="dxa"/>
            <w:shd w:val="clear" w:color="auto" w:fill="auto"/>
          </w:tcPr>
          <w:p w14:paraId="6809C98B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практичної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навички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не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вміє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продемонструвати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5A85D3A1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0-0,25</w:t>
            </w:r>
          </w:p>
        </w:tc>
      </w:tr>
      <w:tr w:rsidR="004C2DFA" w:rsidRPr="004C2DFA" w14:paraId="212DE9F3" w14:textId="77777777" w:rsidTr="004C2DFA">
        <w:tc>
          <w:tcPr>
            <w:tcW w:w="8330" w:type="dxa"/>
            <w:shd w:val="clear" w:color="auto" w:fill="auto"/>
          </w:tcPr>
          <w:p w14:paraId="41EB2046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теоретично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навичку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демонструє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при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1-2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7441F3AB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0,25-0,5</w:t>
            </w:r>
          </w:p>
        </w:tc>
      </w:tr>
      <w:tr w:rsidR="004C2DFA" w:rsidRPr="004C2DFA" w14:paraId="36306340" w14:textId="77777777" w:rsidTr="004C2DFA">
        <w:tc>
          <w:tcPr>
            <w:tcW w:w="8330" w:type="dxa"/>
            <w:shd w:val="clear" w:color="auto" w:fill="auto"/>
          </w:tcPr>
          <w:p w14:paraId="7974C872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продемонстрував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навичку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правильно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інтерпретував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навичок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та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обґрунтував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навичок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та правильно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запропонував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втручання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03AADF6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0,5-1,0</w:t>
            </w:r>
          </w:p>
        </w:tc>
      </w:tr>
    </w:tbl>
    <w:p w14:paraId="795C6085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EFB916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Критерії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оцінювання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результатів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клінічного</w:t>
      </w:r>
      <w:proofErr w:type="spellEnd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навчання</w:t>
      </w:r>
      <w:proofErr w:type="spellEnd"/>
    </w:p>
    <w:p w14:paraId="729C7B0C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  <w:gridCol w:w="1299"/>
      </w:tblGrid>
      <w:tr w:rsidR="004C2DFA" w:rsidRPr="004C2DFA" w14:paraId="1DEF2107" w14:textId="77777777" w:rsidTr="004C2DFA">
        <w:tc>
          <w:tcPr>
            <w:tcW w:w="8330" w:type="dxa"/>
            <w:shd w:val="clear" w:color="auto" w:fill="auto"/>
          </w:tcPr>
          <w:p w14:paraId="78297770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результату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69D7FC18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балів</w:t>
            </w:r>
            <w:proofErr w:type="spellEnd"/>
          </w:p>
        </w:tc>
      </w:tr>
      <w:tr w:rsidR="004C2DFA" w:rsidRPr="004C2DFA" w14:paraId="13B509BE" w14:textId="77777777" w:rsidTr="004C2DFA">
        <w:tc>
          <w:tcPr>
            <w:tcW w:w="8330" w:type="dxa"/>
            <w:shd w:val="clear" w:color="auto" w:fill="auto"/>
          </w:tcPr>
          <w:p w14:paraId="79D2CA21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досягнув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фундаментальні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не в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решту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25% до 50 %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супервізії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26A143DC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0-9</w:t>
            </w:r>
          </w:p>
        </w:tc>
      </w:tr>
      <w:tr w:rsidR="004C2DFA" w:rsidRPr="004C2DFA" w14:paraId="27DEAB77" w14:textId="77777777" w:rsidTr="004C2DFA">
        <w:tc>
          <w:tcPr>
            <w:tcW w:w="8330" w:type="dxa"/>
            <w:shd w:val="clear" w:color="auto" w:fill="auto"/>
          </w:tcPr>
          <w:p w14:paraId="2343880E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досягнув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Є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неточності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практичному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10% до 25%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супервізії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70C7463E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10-19</w:t>
            </w:r>
          </w:p>
        </w:tc>
      </w:tr>
      <w:tr w:rsidR="004C2DFA" w:rsidRPr="004C2DFA" w14:paraId="2BEF8720" w14:textId="77777777" w:rsidTr="004C2DFA">
        <w:tc>
          <w:tcPr>
            <w:tcW w:w="8330" w:type="dxa"/>
            <w:shd w:val="clear" w:color="auto" w:fill="auto"/>
          </w:tcPr>
          <w:p w14:paraId="2464C049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досягнув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безпомилково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практичній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10% </w:t>
            </w:r>
            <w:proofErr w:type="spellStart"/>
            <w:r w:rsidRPr="004C2D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супервізії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48317202" w14:textId="77777777" w:rsidR="004C2DFA" w:rsidRPr="004C2DFA" w:rsidRDefault="004C2DFA" w:rsidP="004C2D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20-30</w:t>
            </w:r>
          </w:p>
        </w:tc>
      </w:tr>
    </w:tbl>
    <w:p w14:paraId="3F475C70" w14:textId="0B4F5879" w:rsidR="008F76C6" w:rsidRDefault="008F76C6" w:rsidP="00F414A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7E01CA0F" w14:textId="77777777" w:rsidR="00F414A8" w:rsidRDefault="00F414A8" w:rsidP="00F414A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1D2EFD80" w14:textId="03795635" w:rsid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  <w:lastRenderedPageBreak/>
        <w:t>БЛОК ОЦІНЮВАННЯ 1. ПРАКТИЧНІ НАВИЧКИ З ОЦІНЮВАННЯ</w:t>
      </w:r>
    </w:p>
    <w:p w14:paraId="60ECF11D" w14:textId="77777777" w:rsidR="008F76C6" w:rsidRDefault="008F76C6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5B32163E" w14:textId="25B192D1" w:rsidR="008F76C6" w:rsidRDefault="008F76C6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8F76C6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Даний блок оцінювання відрізняється тим, що на кожній практиці подається інший перелік практичних навичок з оцінювання, щоб охопити максимально всі практичні навички, якими повинні володіти студенти</w:t>
      </w:r>
      <w:r w:rsidR="00AC1C2C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</w:p>
    <w:p w14:paraId="285A2F06" w14:textId="77777777" w:rsidR="00F414A8" w:rsidRPr="008F76C6" w:rsidRDefault="00F414A8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bookmarkStart w:id="2" w:name="_GoBack"/>
      <w:bookmarkEnd w:id="2"/>
    </w:p>
    <w:p w14:paraId="2EBFDCE3" w14:textId="541386B1" w:rsidR="004C2DFA" w:rsidRDefault="00AC1C2C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Перелік практичних навичок з оцінювання</w:t>
      </w:r>
    </w:p>
    <w:p w14:paraId="41E9ABC8" w14:textId="684FC788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Проведення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антропометричних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замірів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їх оцінка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0AE0405D" w14:textId="4D2FE825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Проведення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пульсооксиметрії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їх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оцінка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5811D6AC" w14:textId="1F7F99F4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Вимірювання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артеріального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тиску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3F6568BD" w14:textId="459F57BB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Визначення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інтенсивності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динаміки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болю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306FF5D9" w14:textId="21D663DC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активного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пасивного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руху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523761D8" w14:textId="6AD97F9E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рухливості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суглобів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31B17768" w14:textId="4F85AF64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Визначення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м’язової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сили (мануальне м’язове тестування, динамометрія)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003EA5C1" w14:textId="25808360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рівноваги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координації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7E698FD6" w14:textId="044622D8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рівня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локалізації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чутливості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32C003D3" w14:textId="480415A2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ходи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0B5F79EA" w14:textId="5B6AE56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постурального балансу (проба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Ромберга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68D4CBB0" w14:textId="4C729318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хапання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рукою</w:t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46971C4B" w14:textId="350601D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функціональних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тестів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ab/>
      </w:r>
    </w:p>
    <w:p w14:paraId="453FDF4F" w14:textId="521D9554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ротації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тулуба</w:t>
      </w:r>
      <w:proofErr w:type="spellEnd"/>
    </w:p>
    <w:p w14:paraId="65C70E7F" w14:textId="69B7A4F3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Оцінка дихання та включення допоміжних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м’язів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у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процес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дихання</w:t>
      </w:r>
      <w:proofErr w:type="spellEnd"/>
    </w:p>
    <w:p w14:paraId="4931A908" w14:textId="7D594C0A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/>
          <w:i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сухожилкових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рефлексів</w:t>
      </w:r>
      <w:proofErr w:type="spellEnd"/>
    </w:p>
    <w:p w14:paraId="112E727F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поверхневої чутливості</w:t>
      </w:r>
    </w:p>
    <w:p w14:paraId="3DEB3CC4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ефективності фізичної реабілітації</w:t>
      </w:r>
    </w:p>
    <w:p w14:paraId="048701C0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Визначення сили м’язів згиначів плеча методом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Ловетта</w:t>
      </w:r>
      <w:proofErr w:type="spellEnd"/>
    </w:p>
    <w:p w14:paraId="4A5ACE5C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рівноваги та координації рухів у пацієнта</w:t>
      </w:r>
    </w:p>
    <w:p w14:paraId="18AB6E53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Оцінка м’язової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спастичності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за шкалою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Ашфорта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на прикладі згинання передпліччя</w:t>
      </w:r>
    </w:p>
    <w:p w14:paraId="03B423E6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Тестування мобільності методом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Рівермід</w:t>
      </w:r>
      <w:proofErr w:type="spellEnd"/>
    </w:p>
    <w:p w14:paraId="30D1D572" w14:textId="1F6712AF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Тестування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поверхневої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чутливості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на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ключових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точках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від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L1 до S5 згідно шкали ASIA</w:t>
      </w:r>
    </w:p>
    <w:p w14:paraId="7CF6344D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 тесту «встань та йди з обліком часу»</w:t>
      </w:r>
    </w:p>
    <w:p w14:paraId="0C416F87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 фаз опорної частини циклу ходи</w:t>
      </w:r>
    </w:p>
    <w:p w14:paraId="456043C4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Оцінка фаз махової частини циклу ходи</w:t>
      </w:r>
    </w:p>
    <w:p w14:paraId="1914991C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Визначення сили м’язів згиначів гомілки методом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Ловетта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його оцінка</w:t>
      </w:r>
    </w:p>
    <w:p w14:paraId="46429805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Визначення індексу активності у повсякденному житті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Бартел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;</w:t>
      </w:r>
    </w:p>
    <w:p w14:paraId="03CED149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м’язового тонусу за шкалою ММТ;</w:t>
      </w:r>
    </w:p>
    <w:p w14:paraId="47251B96" w14:textId="0521558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рухливості суглобів</w:t>
      </w:r>
    </w:p>
    <w:p w14:paraId="55972E68" w14:textId="4C1CE5C3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болю за шкалами</w:t>
      </w:r>
    </w:p>
    <w:p w14:paraId="23DC3342" w14:textId="2C9F8795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рухливості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суглобів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дослідження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амплітуди рухів у суглобах з використання гоніометра)</w:t>
      </w:r>
    </w:p>
    <w:p w14:paraId="51A73EE5" w14:textId="3388ADD6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дієздатності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визначення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ступеня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порушення життєдіяльності) за шкалою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Ренкіна</w:t>
      </w:r>
      <w:proofErr w:type="spellEnd"/>
    </w:p>
    <w:p w14:paraId="1824C1D1" w14:textId="11E74D4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В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індексу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активності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у повсякденному житті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Бартел</w:t>
      </w:r>
      <w:proofErr w:type="spellEnd"/>
    </w:p>
    <w:p w14:paraId="552C349C" w14:textId="2D74C9D0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м’язового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тонусу за шкалою ММТ</w:t>
      </w:r>
    </w:p>
    <w:p w14:paraId="1BEB1BAB" w14:textId="5E2C19EC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рівноваги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координації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рухів</w:t>
      </w:r>
    </w:p>
    <w:p w14:paraId="25911E2E" w14:textId="4CFED161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довільних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рухових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функцій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пацієнта</w:t>
      </w:r>
    </w:p>
    <w:p w14:paraId="4B3F80E2" w14:textId="0A080A70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сили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ключових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м’язів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верхньої кінцівки згідно шкали ASIA</w:t>
      </w:r>
    </w:p>
    <w:p w14:paraId="5E404474" w14:textId="1C97EF46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сили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ключових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м’язів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нижньої кінцівки згідно шкали ASIA</w:t>
      </w:r>
    </w:p>
    <w:p w14:paraId="628EF4A0" w14:textId="574B00FB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О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цінювання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свідомості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за шкалою Глазго</w:t>
      </w:r>
    </w:p>
    <w:p w14:paraId="214B79D7" w14:textId="659C1412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Т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естування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функцій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мімічних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та артикуляційних м’язів при ураженні лицевого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нерва</w:t>
      </w:r>
      <w:proofErr w:type="spellEnd"/>
    </w:p>
    <w:p w14:paraId="678DED2B" w14:textId="2F45CEFA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Т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естування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когнітивних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функцій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методом  тестування годинника</w:t>
      </w:r>
    </w:p>
    <w:p w14:paraId="4AD07013" w14:textId="4BF5C14B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lastRenderedPageBreak/>
        <w:t>В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симптомів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натягу для верхньої кінцівки</w:t>
      </w:r>
    </w:p>
    <w:p w14:paraId="3968607F" w14:textId="178C8E99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В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симптомів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натягу для нижньої кінцівки</w:t>
      </w:r>
    </w:p>
    <w:p w14:paraId="4756B11E" w14:textId="52599F0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>
        <w:rPr>
          <w:rFonts w:eastAsia="SimSun"/>
          <w:bCs/>
          <w:iCs/>
          <w:snapToGrid w:val="0"/>
          <w:sz w:val="24"/>
          <w:szCs w:val="24"/>
          <w:lang w:val="uk-UA" w:eastAsia="ru-RU"/>
        </w:rPr>
        <w:t>В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изначення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сухожилкових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рефлексів</w:t>
      </w:r>
      <w:proofErr w:type="spellEnd"/>
    </w:p>
    <w:p w14:paraId="0835A7C6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активного та пасивного діапазону рухів у суглобах нижньої і верхньої кінцівки. Оцінювання активного діапазону рухів у різних відділах хребта</w:t>
      </w:r>
    </w:p>
    <w:p w14:paraId="0D71F97A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ММТ м’язів нижньої і верхньої кінцівки.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Мануально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-м’язове тестування м’язів–згиначів поперекового відділу хребта.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Мануально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-м’язове тестування м’язів–розгиначів поперекового відділу хребта</w:t>
      </w:r>
    </w:p>
    <w:p w14:paraId="687C66AE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Тест для діагностики ушкоджень кульшового суглоба (тести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Thomas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FADDIR,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Patrick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FABER,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Galeazzi-Ellis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Tранделенбурга-Дюшена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</w:t>
      </w:r>
    </w:p>
    <w:p w14:paraId="077C053E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Тест для діагностики ушкоджень колінного суглоба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McMurray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Тест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Apley’s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</w:t>
      </w:r>
    </w:p>
    <w:p w14:paraId="3BE1E1CF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Thomson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test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для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ахілового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сухожилка</w:t>
      </w:r>
    </w:p>
    <w:p w14:paraId="63A08436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Діагностика ушкоджень плечового суглоба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Codman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Jobe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Ludington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Dawbarn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,  «</w:t>
      </w:r>
      <w:proofErr w:type="gram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больової дуги,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Speed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</w:t>
      </w:r>
    </w:p>
    <w:p w14:paraId="1FFCE66F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Симптом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Subacromial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Pain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Syndrome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(SAPS)</w:t>
      </w:r>
    </w:p>
    <w:p w14:paraId="4420E97F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Тест Адамса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Adams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) з нахилом уперед. Тест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Шобера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Schober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</w:t>
      </w:r>
    </w:p>
    <w:p w14:paraId="3DAA7751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Компресійний тест (діагностика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крижово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-клубового з’єднання).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Дистракційний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тест (діагностика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крижово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-клубового з’єднання)</w:t>
      </w:r>
    </w:p>
    <w:p w14:paraId="4FB03185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Тести для діагностики патології поперекового відділу хребта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Ганслена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Ласега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Lasegue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), Патріка)</w:t>
      </w:r>
    </w:p>
    <w:p w14:paraId="0AB5B41C" w14:textId="4E1EB08B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Оцінювання прогнозу мобільності при ампутаціях (AMP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pro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AMP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no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pro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, TAPES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Trinity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Amputation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and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Prosthesis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Experience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Scales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), L-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test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, CHAMP (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Community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Healthy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Activities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Model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Program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for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Seniors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)</w:t>
      </w:r>
    </w:p>
    <w:p w14:paraId="0AB5B41C" w14:textId="4E1EB08B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Бандажування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кукс кінцівок</w:t>
      </w:r>
    </w:p>
    <w:p w14:paraId="77CB42AD" w14:textId="1C3A4863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Тести для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оцінки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рівноваги</w:t>
      </w:r>
      <w:proofErr w:type="spellEnd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 і ходьби (TUG, шкала Берга, 6-хв тест, 2-хв тест)</w:t>
      </w:r>
    </w:p>
    <w:p w14:paraId="4BC9E301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 xml:space="preserve">Оцінювання глибини і площі </w:t>
      </w:r>
      <w:proofErr w:type="spellStart"/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опіків</w:t>
      </w:r>
      <w:proofErr w:type="spellEnd"/>
    </w:p>
    <w:p w14:paraId="558565CB" w14:textId="77777777" w:rsidR="00AC1C2C" w:rsidRPr="00AC1C2C" w:rsidRDefault="00AC1C2C" w:rsidP="00AC1C2C">
      <w:pPr>
        <w:pStyle w:val="af8"/>
        <w:widowControl w:val="0"/>
        <w:numPr>
          <w:ilvl w:val="0"/>
          <w:numId w:val="22"/>
        </w:numPr>
        <w:shd w:val="clear" w:color="auto" w:fill="FFFFFF"/>
        <w:rPr>
          <w:rFonts w:eastAsia="SimSun"/>
          <w:bCs/>
          <w:iCs/>
          <w:snapToGrid w:val="0"/>
          <w:sz w:val="24"/>
          <w:szCs w:val="24"/>
          <w:lang w:eastAsia="ru-RU"/>
        </w:rPr>
      </w:pPr>
      <w:r w:rsidRPr="00AC1C2C">
        <w:rPr>
          <w:rFonts w:eastAsia="SimSun"/>
          <w:bCs/>
          <w:iCs/>
          <w:snapToGrid w:val="0"/>
          <w:sz w:val="24"/>
          <w:szCs w:val="24"/>
          <w:lang w:eastAsia="ru-RU"/>
        </w:rPr>
        <w:t>Оцінювання симптомів ушкодження периферичних нервів</w:t>
      </w:r>
    </w:p>
    <w:p w14:paraId="1E180B95" w14:textId="77777777" w:rsidR="004C2DFA" w:rsidRPr="004C2DFA" w:rsidRDefault="004C2DFA" w:rsidP="00AC1C2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1B812614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  <w:t>БЛОК ОЦІНЮВАННЯ 2. ПРАКТИЧНІ НАВИЧКИ З ВТРУЧАННЯ</w:t>
      </w:r>
    </w:p>
    <w:p w14:paraId="52CEF09B" w14:textId="77777777" w:rsidR="00AC1C2C" w:rsidRDefault="00AC1C2C" w:rsidP="00AC1C2C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</w:p>
    <w:p w14:paraId="42469107" w14:textId="630A5C69" w:rsidR="00AC1C2C" w:rsidRPr="008F76C6" w:rsidRDefault="00AC1C2C" w:rsidP="00AC1C2C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8F76C6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Даний блок оцінювання відрізняється тим, що на кожній практиці подається інший перелік практичних навичок з </w:t>
      </w:r>
      <w:r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втручання</w:t>
      </w:r>
      <w:r w:rsidRPr="008F76C6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, щоб охопити максимально всі практичні навички</w:t>
      </w:r>
      <w:r w:rsidR="00257671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 втручання</w:t>
      </w:r>
      <w:r w:rsidRPr="008F76C6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, якими повинні володіти студенти</w:t>
      </w:r>
      <w:r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</w:p>
    <w:p w14:paraId="449E83AA" w14:textId="77777777" w:rsidR="004C2DFA" w:rsidRPr="00AC1C2C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14:paraId="4BD009CA" w14:textId="50447626" w:rsidR="004C2DFA" w:rsidRPr="00257671" w:rsidRDefault="004C2DFA" w:rsidP="00257671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i/>
          <w:snapToGrid w:val="0"/>
          <w:sz w:val="24"/>
          <w:szCs w:val="24"/>
          <w:lang w:eastAsia="ru-RU"/>
        </w:rPr>
        <w:t>Перелік практичних навичок з втручання</w:t>
      </w:r>
    </w:p>
    <w:p w14:paraId="3C1757D3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val="uk-UA"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val="uk-UA" w:eastAsia="ru-RU"/>
        </w:rPr>
        <w:t xml:space="preserve">Навчання пацієнта ходьби з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val="uk-UA" w:eastAsia="ru-RU"/>
        </w:rPr>
        <w:t>підпахвовими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val="uk-UA" w:eastAsia="ru-RU"/>
        </w:rPr>
        <w:t xml:space="preserve"> милицями та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val="uk-UA" w:eastAsia="ru-RU"/>
        </w:rPr>
        <w:t>підлокітними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val="uk-UA" w:eastAsia="ru-RU"/>
        </w:rPr>
        <w:t xml:space="preserve"> милицями</w:t>
      </w:r>
    </w:p>
    <w:p w14:paraId="66910E18" w14:textId="7F6B2D1F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підбору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візка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для пацієнта, основні критерії підбору візка.</w:t>
      </w:r>
    </w:p>
    <w:p w14:paraId="65D6A3C1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 пацієнта ходьби з милицями по сходах</w:t>
      </w:r>
    </w:p>
    <w:p w14:paraId="765518A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Менеджмент болю при травмах</w:t>
      </w:r>
    </w:p>
    <w:p w14:paraId="39A07E76" w14:textId="5C2767BB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Менеджмент болю при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ампутаціях</w:t>
      </w:r>
      <w:proofErr w:type="spellEnd"/>
    </w:p>
    <w:p w14:paraId="5D2057FF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Менеджмент болю при хронічних захворюваннях</w:t>
      </w:r>
    </w:p>
    <w:p w14:paraId="3CDCB764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різних відділах хребта</w:t>
      </w:r>
    </w:p>
    <w:p w14:paraId="7A74446D" w14:textId="13801D31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Тренування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функції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пропріорецепції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і балансу</w:t>
      </w:r>
    </w:p>
    <w:p w14:paraId="59720647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дихальних рухів</w:t>
      </w:r>
    </w:p>
    <w:p w14:paraId="0667B53A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ліктьовому суглобі</w:t>
      </w:r>
    </w:p>
    <w:p w14:paraId="53A026F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плечовому суглобі</w:t>
      </w:r>
    </w:p>
    <w:p w14:paraId="4203DB13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моторики пальців кисті</w:t>
      </w:r>
    </w:p>
    <w:p w14:paraId="28F83FB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кульшовому суглобі</w:t>
      </w:r>
    </w:p>
    <w:p w14:paraId="56B14B30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колінному суглобі</w:t>
      </w:r>
    </w:p>
    <w:p w14:paraId="338EF4C1" w14:textId="6A9E4601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Базові терапевтичні вправи для відновлення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гомілково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>-надп'ятковому суглобі</w:t>
      </w:r>
    </w:p>
    <w:p w14:paraId="2369A4DB" w14:textId="46FB58EA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Навчання пацієнта ходьби з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підпахвовими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милицями та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підлокітними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милицями</w:t>
      </w:r>
    </w:p>
    <w:p w14:paraId="26E6227A" w14:textId="06BB098A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пацієнта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ходьби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з ходунками</w:t>
      </w:r>
    </w:p>
    <w:p w14:paraId="65C56FA5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складання і застосування комплексів терапевтичних вправ для підготовки до </w:t>
      </w:r>
      <w:r w:rsidRPr="00257671">
        <w:rPr>
          <w:rFonts w:eastAsia="SimSun"/>
          <w:bCs/>
          <w:snapToGrid w:val="0"/>
          <w:sz w:val="24"/>
          <w:szCs w:val="24"/>
          <w:lang w:eastAsia="ru-RU"/>
        </w:rPr>
        <w:lastRenderedPageBreak/>
        <w:t>вертикалізації</w:t>
      </w:r>
    </w:p>
    <w:p w14:paraId="6258F829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Надання лікувального положення при інсульті</w:t>
      </w:r>
    </w:p>
    <w:p w14:paraId="0A353A54" w14:textId="4369BE1A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Менеджмент болю при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ампутаціях</w:t>
      </w:r>
      <w:proofErr w:type="spellEnd"/>
    </w:p>
    <w:p w14:paraId="370B5E8A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Менеджмент болю при хронічних захворюваннях</w:t>
      </w:r>
    </w:p>
    <w:p w14:paraId="4A36AC8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різних відділах хребта</w:t>
      </w:r>
    </w:p>
    <w:p w14:paraId="2E865D96" w14:textId="291B7DC9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Тренування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функції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пропріорецепції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і балансу</w:t>
      </w:r>
    </w:p>
    <w:p w14:paraId="73C11E74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Використання різних допоміжних засобів і пристосувань (великий гімнастичний м'яч, бруси, роликовий візок, бігова доріжка, шведська стінка</w:t>
      </w:r>
    </w:p>
    <w:p w14:paraId="52BA359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Базові терапевтичні вправи для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для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підготовки до пересідання у візок</w:t>
      </w:r>
    </w:p>
    <w:p w14:paraId="4CA78A0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плечовому суглобі</w:t>
      </w:r>
    </w:p>
    <w:p w14:paraId="5267C92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моторики пальців кисті</w:t>
      </w:r>
    </w:p>
    <w:p w14:paraId="729D7C84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кульшовому суглобі</w:t>
      </w:r>
    </w:p>
    <w:p w14:paraId="1EBEC47F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Вертикалізація хворих в сидяче та стояче положення,</w:t>
      </w:r>
    </w:p>
    <w:p w14:paraId="2996B2D1" w14:textId="17850F63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Пересаджування пацієнта у візок та з візка на тапчан</w:t>
      </w:r>
    </w:p>
    <w:p w14:paraId="0AAB5EC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Навчання пацієнта ходьби з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підпахвовими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милицями та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підлокітними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милицями</w:t>
      </w:r>
    </w:p>
    <w:p w14:paraId="6B5FE11E" w14:textId="7A2564B0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пацієнта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пересаджування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у візок</w:t>
      </w:r>
    </w:p>
    <w:p w14:paraId="584C1A2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 пацієнта ходьби з милицями по сходах</w:t>
      </w:r>
    </w:p>
    <w:p w14:paraId="7A945DD9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Менеджмент болю при травмах</w:t>
      </w:r>
    </w:p>
    <w:p w14:paraId="28E14E90" w14:textId="1E5323B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Менеджмент болю при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ампутаціях</w:t>
      </w:r>
      <w:proofErr w:type="spellEnd"/>
    </w:p>
    <w:p w14:paraId="668FA02F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Менеджмент болю при хронічних захворюваннях</w:t>
      </w:r>
    </w:p>
    <w:p w14:paraId="2F011BEB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різних відділах хребта</w:t>
      </w:r>
    </w:p>
    <w:p w14:paraId="5898CEFA" w14:textId="7727EFDC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Проведення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заходів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для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профілактики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ускладнень: пролежнів, пневмонії, тромбозів та контрактур лежачим хворим</w:t>
      </w:r>
    </w:p>
    <w:p w14:paraId="7949270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дихальних рухів</w:t>
      </w:r>
    </w:p>
    <w:p w14:paraId="066B526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ліктьовому суглобі</w:t>
      </w:r>
    </w:p>
    <w:p w14:paraId="5E45BE1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при спастичних формах паралічу</w:t>
      </w:r>
    </w:p>
    <w:p w14:paraId="349A75C9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при гіпотонії м’язів</w:t>
      </w:r>
    </w:p>
    <w:p w14:paraId="24A57C6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кульшовому суглобі</w:t>
      </w:r>
    </w:p>
    <w:p w14:paraId="7BA27A31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колінному суглобі</w:t>
      </w:r>
    </w:p>
    <w:p w14:paraId="3C56F447" w14:textId="2336B6E5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Надання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домедичної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допомоги при невідкладних станах</w:t>
      </w:r>
    </w:p>
    <w:p w14:paraId="0E2569AA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Навчання пацієнта ходьби з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підпахвовими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милицями та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підлокітними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милицями</w:t>
      </w:r>
    </w:p>
    <w:p w14:paraId="4C5369FC" w14:textId="16C7763E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пацієнта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ходьби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з ходунками</w:t>
      </w:r>
    </w:p>
    <w:p w14:paraId="3715D079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 пацієнта ходьби з милицями по сходах</w:t>
      </w:r>
    </w:p>
    <w:p w14:paraId="5AEB8952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Менеджмент болю при хронічних захворюваннях, травмах і ампутаціях кінцівок</w:t>
      </w:r>
    </w:p>
    <w:p w14:paraId="1900070D" w14:textId="4A25935B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пацієнта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догляду за куксою</w:t>
      </w:r>
    </w:p>
    <w:p w14:paraId="311B45A8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Навчання ходьби пацієнта з протезуванням нижньої кінцівки</w:t>
      </w:r>
    </w:p>
    <w:p w14:paraId="7E4BFFE4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різних відділах хребта</w:t>
      </w:r>
    </w:p>
    <w:p w14:paraId="44A4C111" w14:textId="136ECC43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Тренування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функції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пропріорецепції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і балансу</w:t>
      </w:r>
    </w:p>
    <w:p w14:paraId="7F8F9119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Базові терапевтичні вправи для відновлення рухів у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променево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>-зап’ястковому суглобі</w:t>
      </w:r>
    </w:p>
    <w:p w14:paraId="41BE69D0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ліктьовому суглобі</w:t>
      </w:r>
    </w:p>
    <w:p w14:paraId="40EE229C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плечовому суглобі</w:t>
      </w:r>
    </w:p>
    <w:p w14:paraId="0AB2908B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моторики пальців кисті</w:t>
      </w:r>
    </w:p>
    <w:p w14:paraId="7F5FDE1D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кульшовому суглобі</w:t>
      </w:r>
    </w:p>
    <w:p w14:paraId="1BD8F287" w14:textId="77777777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>Базові терапевтичні вправи для відновлення рухів у колінному суглобі</w:t>
      </w:r>
    </w:p>
    <w:p w14:paraId="156AB2E5" w14:textId="1F52587A" w:rsidR="00257671" w:rsidRPr="00257671" w:rsidRDefault="00257671" w:rsidP="00257671">
      <w:pPr>
        <w:pStyle w:val="af8"/>
        <w:widowControl w:val="0"/>
        <w:numPr>
          <w:ilvl w:val="0"/>
          <w:numId w:val="23"/>
        </w:numPr>
        <w:shd w:val="clear" w:color="auto" w:fill="FFFFFF"/>
        <w:rPr>
          <w:rFonts w:eastAsia="SimSun"/>
          <w:bCs/>
          <w:snapToGrid w:val="0"/>
          <w:sz w:val="24"/>
          <w:szCs w:val="24"/>
          <w:lang w:eastAsia="ru-RU"/>
        </w:rPr>
      </w:pPr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Базові терапевтичні вправи для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відновлення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гомілково-надп'ятковому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 xml:space="preserve"> </w:t>
      </w:r>
      <w:proofErr w:type="spellStart"/>
      <w:r w:rsidRPr="00257671">
        <w:rPr>
          <w:rFonts w:eastAsia="SimSun"/>
          <w:bCs/>
          <w:snapToGrid w:val="0"/>
          <w:sz w:val="24"/>
          <w:szCs w:val="24"/>
          <w:lang w:eastAsia="ru-RU"/>
        </w:rPr>
        <w:t>суглобі</w:t>
      </w:r>
      <w:proofErr w:type="spellEnd"/>
      <w:r w:rsidRPr="00257671">
        <w:rPr>
          <w:rFonts w:eastAsia="SimSun"/>
          <w:bCs/>
          <w:snapToGrid w:val="0"/>
          <w:sz w:val="24"/>
          <w:szCs w:val="24"/>
          <w:lang w:eastAsia="ru-RU"/>
        </w:rPr>
        <w:t>.</w:t>
      </w:r>
    </w:p>
    <w:p w14:paraId="4781450F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45433275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val="ru-RU"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sz w:val="24"/>
          <w:szCs w:val="24"/>
          <w:lang w:val="ru-RU" w:eastAsia="ru-RU"/>
        </w:rPr>
        <w:t>БЛОК ОЦІНЮВАННЯ 3. РЕЗУЛЬТАТИ КЛІНІЧНОГО НАВЧАННЯ</w:t>
      </w:r>
    </w:p>
    <w:p w14:paraId="3DF37C75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val="ru-RU" w:eastAsia="ru-RU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7"/>
        <w:gridCol w:w="851"/>
        <w:gridCol w:w="1276"/>
        <w:gridCol w:w="14"/>
        <w:gridCol w:w="15"/>
        <w:gridCol w:w="785"/>
        <w:gridCol w:w="38"/>
      </w:tblGrid>
      <w:tr w:rsidR="004C2DFA" w:rsidRPr="004C2DFA" w14:paraId="2B6EF051" w14:textId="77777777" w:rsidTr="004C2DFA">
        <w:trPr>
          <w:gridAfter w:val="1"/>
          <w:wAfter w:w="38" w:type="dxa"/>
        </w:trPr>
        <w:tc>
          <w:tcPr>
            <w:tcW w:w="6797" w:type="dxa"/>
            <w:vMerge w:val="restart"/>
            <w:shd w:val="clear" w:color="auto" w:fill="auto"/>
          </w:tcPr>
          <w:p w14:paraId="40FA790F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базового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фізичного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терапевта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4030525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Оцінка </w:t>
            </w:r>
          </w:p>
        </w:tc>
        <w:tc>
          <w:tcPr>
            <w:tcW w:w="814" w:type="dxa"/>
            <w:gridSpan w:val="3"/>
            <w:vMerge w:val="restart"/>
            <w:shd w:val="clear" w:color="auto" w:fill="auto"/>
          </w:tcPr>
          <w:p w14:paraId="62E94E55" w14:textId="77777777" w:rsidR="004C2DFA" w:rsidRPr="004C2DFA" w:rsidRDefault="004C2DFA" w:rsidP="004C2DFA">
            <w:pPr>
              <w:widowControl w:val="0"/>
              <w:shd w:val="clear" w:color="auto" w:fill="FFFFFF"/>
              <w:tabs>
                <w:tab w:val="left" w:pos="271"/>
              </w:tabs>
              <w:spacing w:after="0" w:line="240" w:lineRule="auto"/>
              <w:ind w:firstLine="125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Кінцева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оцінка</w:t>
            </w:r>
            <w:proofErr w:type="spellEnd"/>
          </w:p>
        </w:tc>
      </w:tr>
      <w:tr w:rsidR="004C2DFA" w:rsidRPr="004C2DFA" w14:paraId="3920C6DC" w14:textId="77777777" w:rsidTr="004C2DFA">
        <w:trPr>
          <w:gridAfter w:val="1"/>
          <w:wAfter w:w="38" w:type="dxa"/>
        </w:trPr>
        <w:tc>
          <w:tcPr>
            <w:tcW w:w="6797" w:type="dxa"/>
            <w:vMerge/>
            <w:shd w:val="clear" w:color="auto" w:fill="auto"/>
          </w:tcPr>
          <w:p w14:paraId="5A061A4F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72C1C18" w14:textId="77777777" w:rsidR="004C2DFA" w:rsidRPr="004C2DFA" w:rsidRDefault="004C2DFA" w:rsidP="004C2DFA">
            <w:pPr>
              <w:widowControl w:val="0"/>
              <w:shd w:val="clear" w:color="auto" w:fill="FFFFFF"/>
              <w:tabs>
                <w:tab w:val="left" w:pos="7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оловина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практики</w:t>
            </w:r>
          </w:p>
        </w:tc>
        <w:tc>
          <w:tcPr>
            <w:tcW w:w="1276" w:type="dxa"/>
            <w:shd w:val="clear" w:color="auto" w:fill="auto"/>
          </w:tcPr>
          <w:p w14:paraId="323EA4EE" w14:textId="77777777" w:rsidR="004C2DFA" w:rsidRPr="004C2DFA" w:rsidRDefault="004C2DFA" w:rsidP="004C2DFA">
            <w:pPr>
              <w:widowControl w:val="0"/>
              <w:shd w:val="clear" w:color="auto" w:fill="FFFFFF"/>
              <w:tabs>
                <w:tab w:val="left" w:pos="916"/>
              </w:tabs>
              <w:spacing w:after="0" w:line="240" w:lineRule="auto"/>
              <w:ind w:left="-114" w:firstLine="1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Останній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практики</w:t>
            </w:r>
          </w:p>
        </w:tc>
        <w:tc>
          <w:tcPr>
            <w:tcW w:w="814" w:type="dxa"/>
            <w:gridSpan w:val="3"/>
            <w:vMerge/>
            <w:shd w:val="clear" w:color="auto" w:fill="auto"/>
          </w:tcPr>
          <w:p w14:paraId="2849FAA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66B5BABF" w14:textId="77777777" w:rsidTr="004C2DFA">
        <w:trPr>
          <w:gridAfter w:val="1"/>
          <w:wAfter w:w="38" w:type="dxa"/>
          <w:cantSplit/>
          <w:trHeight w:val="287"/>
        </w:trPr>
        <w:tc>
          <w:tcPr>
            <w:tcW w:w="6797" w:type="dxa"/>
            <w:vMerge/>
            <w:shd w:val="clear" w:color="auto" w:fill="auto"/>
          </w:tcPr>
          <w:p w14:paraId="3979ADA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C06CCD0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13"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14:paraId="7BEBFA6F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14" w:type="dxa"/>
            <w:gridSpan w:val="3"/>
            <w:vMerge/>
            <w:shd w:val="clear" w:color="auto" w:fill="auto"/>
            <w:textDirection w:val="btLr"/>
          </w:tcPr>
          <w:p w14:paraId="26F38157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3BC360B1" w14:textId="77777777" w:rsidTr="004C2DFA">
        <w:trPr>
          <w:gridAfter w:val="1"/>
          <w:wAfter w:w="38" w:type="dxa"/>
        </w:trPr>
        <w:tc>
          <w:tcPr>
            <w:tcW w:w="9738" w:type="dxa"/>
            <w:gridSpan w:val="6"/>
            <w:shd w:val="clear" w:color="auto" w:fill="auto"/>
          </w:tcPr>
          <w:p w14:paraId="64CA30EA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Професійна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практика:</w:t>
            </w:r>
          </w:p>
        </w:tc>
      </w:tr>
      <w:tr w:rsidR="004C2DFA" w:rsidRPr="004C2DFA" w14:paraId="16464836" w14:textId="77777777" w:rsidTr="004C2DFA">
        <w:tc>
          <w:tcPr>
            <w:tcW w:w="6797" w:type="dxa"/>
            <w:shd w:val="clear" w:color="auto" w:fill="auto"/>
          </w:tcPr>
          <w:p w14:paraId="51613E6A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Безпека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(0-3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1AA459BA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>Фундаментальний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>результат)*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14:paraId="2E12F9A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Створює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підтримує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безпечне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робоче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середовище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фізіологічні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психологічні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чином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коригує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Розуміє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протипоказання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застереження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розуміє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як повести себе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ускладнень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погіршення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занять, за потреби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вміє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першу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Безпечно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працює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без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ризику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себе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належну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біомеханіку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активності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звертається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політик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процедур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порядок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появи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поширенню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інфекцій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інфекційного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контролю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індивідуального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спеціальне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правил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гігієни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0067A4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F94CE9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5AC6C37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40AAE6A5" w14:textId="77777777" w:rsidTr="004C2DFA">
        <w:tc>
          <w:tcPr>
            <w:tcW w:w="6797" w:type="dxa"/>
            <w:shd w:val="clear" w:color="auto" w:fill="auto"/>
          </w:tcPr>
          <w:p w14:paraId="214D0321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Професійна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поведінка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(0-3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>Фундаментальний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val="ru-RU" w:eastAsia="ru-RU"/>
              </w:rPr>
              <w:t>результат)*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14:paraId="227DD5B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ініціативу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приходить добре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підготовлений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пропонує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шукає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Демонструє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професійну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поведінку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будь-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законодавчих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етичних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професійних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настанов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..</w:t>
            </w:r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процедур закладу,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</w:p>
          <w:p w14:paraId="507CA752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Ставить потреби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вище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власних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Підтримує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конфіденційність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кращих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практик та нормативно-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правових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гідність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як особи.</w:t>
            </w:r>
          </w:p>
        </w:tc>
        <w:tc>
          <w:tcPr>
            <w:tcW w:w="851" w:type="dxa"/>
            <w:vMerge/>
            <w:shd w:val="clear" w:color="auto" w:fill="auto"/>
          </w:tcPr>
          <w:p w14:paraId="592BC676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69764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0BEA9035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2119CF93" w14:textId="77777777" w:rsidTr="004C2DFA">
        <w:tc>
          <w:tcPr>
            <w:tcW w:w="6797" w:type="dxa"/>
            <w:shd w:val="clear" w:color="auto" w:fill="auto"/>
          </w:tcPr>
          <w:p w14:paraId="775F13EA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Комунікація (0-3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158BFF42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(Фундаментальний результат)*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36CC3535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Комунікує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вербально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 своєчасно з членами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мультидисциплінарної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реабілітаційної команди, пацієнтом/клієнтом, родиною, доглядачами. Робить чіткі, точні і своєчасні записи щодо всіх аспектів послуг фізичної терапії.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Комунікує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відповідно ситуаційним потребам, вибирає відповідний час, місце, тему та аудиторію для спілкування. Ініціює комунікацію у складних ситуаціях,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конструктивно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вирішує конфліктні ситуації.  </w:t>
            </w:r>
          </w:p>
        </w:tc>
        <w:tc>
          <w:tcPr>
            <w:tcW w:w="851" w:type="dxa"/>
            <w:vMerge/>
            <w:shd w:val="clear" w:color="auto" w:fill="auto"/>
          </w:tcPr>
          <w:p w14:paraId="53220ED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A1219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2C9311A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C2DFA" w:rsidRPr="004C2DFA" w14:paraId="4E61BD47" w14:textId="77777777" w:rsidTr="004C2DFA">
        <w:tc>
          <w:tcPr>
            <w:tcW w:w="6797" w:type="dxa"/>
            <w:shd w:val="clear" w:color="auto" w:fill="auto"/>
          </w:tcPr>
          <w:p w14:paraId="763CF6F1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Професійний розвиток (0-3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1BDA72C4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(Фундаментальний результат)* </w:t>
            </w:r>
          </w:p>
          <w:p w14:paraId="26717C62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сильні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сторони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обмеження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звертається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подолання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обмежень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сфери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при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скеровує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фахівців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Шукає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приймає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Бере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самооцінці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Шукає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зворотного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практики.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Демонструє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позитивне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ставлення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зворотного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зворотний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зв'язок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>майбутній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зворотній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зв'язок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модифікуючи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потреб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одержувача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BD7166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0B43FEF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1E055A3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18B2DBDA" w14:textId="77777777" w:rsidTr="004C2DFA">
        <w:tc>
          <w:tcPr>
            <w:tcW w:w="6797" w:type="dxa"/>
            <w:shd w:val="clear" w:color="auto" w:fill="auto"/>
          </w:tcPr>
          <w:p w14:paraId="16A729F8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(0-1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2601D0B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менеджмент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ризиків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небезпек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приймає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свої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Несе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організацію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переміщення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переміщення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підбір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безпечних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методів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переміщення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політик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процедур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витратних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</w:p>
          <w:p w14:paraId="2EB17445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Працює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сфери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компетенцій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Звітує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ієрархії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підзвітності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контексту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практики.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етикету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нарад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зборів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команди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принципів</w:t>
            </w:r>
            <w:proofErr w:type="spellEnd"/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правових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рамок,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стосуються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конфіденційність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етику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інформованої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згоди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</w:p>
          <w:p w14:paraId="68C648D7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принципів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практики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самостійного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упродовж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 </w:t>
            </w:r>
          </w:p>
          <w:p w14:paraId="19E54EC7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клієнто-центрованої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моделі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Своєчасно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доступній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формі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родину,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(час,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Своєчасно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несе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супервізора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запиту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побажань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скарг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851" w:type="dxa"/>
            <w:vMerge/>
            <w:shd w:val="clear" w:color="auto" w:fill="auto"/>
          </w:tcPr>
          <w:p w14:paraId="0D0BE6A3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9BB37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1C4185B3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091E4CAD" w14:textId="77777777" w:rsidTr="004C2DFA">
        <w:tc>
          <w:tcPr>
            <w:tcW w:w="6797" w:type="dxa"/>
            <w:shd w:val="clear" w:color="auto" w:fill="auto"/>
          </w:tcPr>
          <w:p w14:paraId="20A8FA09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Культурна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компетентність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(0-1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0D8CFBD2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Розуміє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індивідуальні</w:t>
            </w:r>
            <w:proofErr w:type="spellEnd"/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культурні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відмінності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адаптує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свою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поведінку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аспектах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Спілкується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різницю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расовою /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етнічною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приналежністю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віросповіданням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статтю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віком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національним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походженням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сексуальною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орієнтацією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станом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здоров'я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Пристосовує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відмінностей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цінностей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уподобань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потреб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74A564E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1BF16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33095C14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6F8A8507" w14:textId="77777777" w:rsidTr="004C2DFA">
        <w:trPr>
          <w:gridAfter w:val="1"/>
          <w:wAfter w:w="38" w:type="dxa"/>
        </w:trPr>
        <w:tc>
          <w:tcPr>
            <w:tcW w:w="9738" w:type="dxa"/>
            <w:gridSpan w:val="6"/>
            <w:shd w:val="clear" w:color="auto" w:fill="auto"/>
          </w:tcPr>
          <w:p w14:paraId="6A70416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Менеджмент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:</w:t>
            </w:r>
          </w:p>
        </w:tc>
      </w:tr>
      <w:tr w:rsidR="004C2DFA" w:rsidRPr="004C2DFA" w14:paraId="46BB73D3" w14:textId="77777777" w:rsidTr="004C2DFA">
        <w:tc>
          <w:tcPr>
            <w:tcW w:w="6797" w:type="dxa"/>
            <w:shd w:val="clear" w:color="auto" w:fill="auto"/>
          </w:tcPr>
          <w:p w14:paraId="301E519C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Клінічне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мислення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(0-3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Фундаментальний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результат)</w:t>
            </w:r>
          </w:p>
          <w:p w14:paraId="162D8F16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Чітко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приорітети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контексті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Розглядає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сильні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сторони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обмеження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можливі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виразно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формулює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ймовірні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коли план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неефективні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модифікації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впроваджує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Представляє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логічне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обґрунтування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переконливі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стислі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аргументи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синтезуючи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усю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наявну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  <w:p w14:paraId="6CD7086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Застосовує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мислення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базуючись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науково-обґрунтованих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знаннях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прикладах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кращих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практик,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цінностях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цілях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менеджменті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>Приймає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контексті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практики.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6AF160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3"/>
            <w:vMerge w:val="restart"/>
            <w:shd w:val="clear" w:color="auto" w:fill="auto"/>
          </w:tcPr>
          <w:p w14:paraId="71BAB72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3" w:type="dxa"/>
            <w:gridSpan w:val="2"/>
            <w:vMerge w:val="restart"/>
            <w:shd w:val="clear" w:color="auto" w:fill="auto"/>
          </w:tcPr>
          <w:p w14:paraId="2310633A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2A6B7EB8" w14:textId="77777777" w:rsidTr="004C2DFA">
        <w:tc>
          <w:tcPr>
            <w:tcW w:w="6797" w:type="dxa"/>
            <w:shd w:val="clear" w:color="auto" w:fill="auto"/>
          </w:tcPr>
          <w:p w14:paraId="205731A2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Скринінг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(0-1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4C17CE5F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швидкі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тести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чутливі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потреби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Обговорює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супервізором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покази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протипокази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Як правило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тести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рівні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структури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функції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дозволяють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виявити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причину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рухового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ризик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падіння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– тест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функціональне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досягання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спастичність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модифікована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шкала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Ашфорта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слабкість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м’язу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– мануально-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м’язове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тестування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та не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обов’язкової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  <w:p w14:paraId="4854E70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скринінгу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вибір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шкал,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тестів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опитувальників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</w:tcPr>
          <w:p w14:paraId="7C2FF38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3"/>
            <w:vMerge/>
            <w:shd w:val="clear" w:color="auto" w:fill="auto"/>
          </w:tcPr>
          <w:p w14:paraId="569F334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</w:tcPr>
          <w:p w14:paraId="347FEB1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0623543D" w14:textId="77777777" w:rsidTr="004C2DFA">
        <w:tc>
          <w:tcPr>
            <w:tcW w:w="6797" w:type="dxa"/>
            <w:shd w:val="clear" w:color="auto" w:fill="auto"/>
          </w:tcPr>
          <w:p w14:paraId="78E921BF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(0-2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22C0927A" w14:textId="78A8F47E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Отримує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інтерв’ювання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та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джерел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рамки МКФ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опису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порушень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структури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функції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тіла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участі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з’ясовує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запит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рамках МКФ.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медичну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карту,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сім’ю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Збирає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свідчить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протипокази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потребу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невідкладній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медичній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допомозі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історії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лабораторні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діагностичні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тести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фармакологічну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початкової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гіпотези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пріоритетності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вибору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тесту,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тестів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входити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стандартного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але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запропоновані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історії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Проводить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специфічні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нозології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міжнародні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стандартизовані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інструменти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шкали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/тести/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опитувальники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Організовує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приладдя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оточення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проводить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очікуваних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часових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рамок. Тести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розподіляє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логічно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оптимізації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біль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мобільності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Модифікує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тести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реакції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підвищити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50C00FF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gridSpan w:val="3"/>
            <w:vMerge/>
            <w:shd w:val="clear" w:color="auto" w:fill="auto"/>
          </w:tcPr>
          <w:p w14:paraId="7332233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3" w:type="dxa"/>
            <w:gridSpan w:val="2"/>
            <w:vMerge/>
            <w:shd w:val="clear" w:color="auto" w:fill="auto"/>
          </w:tcPr>
          <w:p w14:paraId="657CF72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2BEFAA19" w14:textId="77777777" w:rsidTr="004C2DFA">
        <w:tc>
          <w:tcPr>
            <w:tcW w:w="6797" w:type="dxa"/>
            <w:shd w:val="clear" w:color="auto" w:fill="auto"/>
          </w:tcPr>
          <w:p w14:paraId="1463684D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44A5180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Аналізує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синтезує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функціональні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обмеження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категоріях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МКФ.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Робить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судження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тести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Проводить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тести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методи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прогнозу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97BE6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46F500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vMerge w:val="restart"/>
            <w:shd w:val="clear" w:color="auto" w:fill="auto"/>
          </w:tcPr>
          <w:p w14:paraId="2D5EE122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1384E988" w14:textId="77777777" w:rsidTr="004C2DFA">
        <w:tc>
          <w:tcPr>
            <w:tcW w:w="6797" w:type="dxa"/>
            <w:shd w:val="clear" w:color="auto" w:fill="auto"/>
          </w:tcPr>
          <w:p w14:paraId="245D4545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Розуміння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діагнозу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прогнозу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293726C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Розуміє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діагноз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диференційної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діагностики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Розуміє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діагноз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>патології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функціональним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обмеженням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інвалідності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перспективу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функціонування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особи за результатами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Встановлює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прогноз,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скеровує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майбутній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менеджмент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43D7A1C5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65D79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</w:tcPr>
          <w:p w14:paraId="580D5BB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464CFEF9" w14:textId="77777777" w:rsidTr="004C2DFA">
        <w:tc>
          <w:tcPr>
            <w:tcW w:w="6797" w:type="dxa"/>
            <w:shd w:val="clear" w:color="auto" w:fill="auto"/>
          </w:tcPr>
          <w:p w14:paraId="6CFFBCA7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)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(0-1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29F53FF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Встановлює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специфічні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вимірювані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досяжні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реалістичні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часі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Створює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план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співпраці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родиною,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членами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команди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особами,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беруть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Створює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програму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безпечною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орієнтованою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базується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доказах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яка є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командного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індивідуального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Інтегрує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первинного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мислення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настанов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клінічних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протоколів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маршрутів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при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складанні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Підбирає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сімейної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виписки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виписки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співпраці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родиною,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членами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команди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40A4A759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B4E464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</w:tcPr>
          <w:p w14:paraId="41AA88C0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08EA8E20" w14:textId="77777777" w:rsidTr="004C2DFA">
        <w:tc>
          <w:tcPr>
            <w:tcW w:w="6797" w:type="dxa"/>
            <w:shd w:val="clear" w:color="auto" w:fill="auto"/>
          </w:tcPr>
          <w:p w14:paraId="12DE6C67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79F16C0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реакцію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працює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чином при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потребі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змінюючи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програму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виписки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Моніторить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коригує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періодично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переоцінює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програму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виписки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Обговорює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ризики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переваги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альтернативних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безпечно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узгоджено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технічним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занять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відслідковує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реакцію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стан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корегує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потреби.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індивідуального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плану,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контроль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коригує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потреби,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прогрес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досягненні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Вибирає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плану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Рекомендує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побажань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наявних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настанов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замовлення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рекомендації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пристроїв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Забезпечує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належне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реакцію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нього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коригує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вибір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підлаштування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чином.</w:t>
            </w:r>
          </w:p>
        </w:tc>
        <w:tc>
          <w:tcPr>
            <w:tcW w:w="851" w:type="dxa"/>
            <w:vMerge/>
            <w:shd w:val="clear" w:color="auto" w:fill="auto"/>
          </w:tcPr>
          <w:p w14:paraId="3DC9523B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64829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</w:tcPr>
          <w:p w14:paraId="7DF3B16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358B968B" w14:textId="77777777" w:rsidTr="004C2DFA">
        <w:tc>
          <w:tcPr>
            <w:tcW w:w="6797" w:type="dxa"/>
            <w:shd w:val="clear" w:color="auto" w:fill="auto"/>
          </w:tcPr>
          <w:p w14:paraId="295B07EA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родини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0-2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244B6EE1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співпраці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встановлює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пріоритети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освітніх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потреби,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здібності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найкращий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метод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демонстрація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словесна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форма,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письмова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форма) разом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родиною,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минулого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досвіду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опитування</w:t>
            </w:r>
            <w:proofErr w:type="spellEnd"/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члена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програму</w:t>
            </w:r>
            <w:proofErr w:type="spellEnd"/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участь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(роль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вдома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роботі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школі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громаді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Забезпечує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родину,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інструментами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 для</w:t>
            </w:r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менеджменту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проблем.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застосовує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інструктаж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пояснюючи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мету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заняття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можливість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вибору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практикування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зворотній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зв’язок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при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потребі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змінюючи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оцінюючи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Організовує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проводить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родини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догляду,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запобіганню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можливих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ускладнень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дотриманню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рекомендацій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етапах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Навчає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належного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самоконтролю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шкірою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CE98387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67D16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1AD9EDF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28EAB029" w14:textId="77777777" w:rsidTr="004C2DFA">
        <w:tc>
          <w:tcPr>
            <w:tcW w:w="6797" w:type="dxa"/>
            <w:shd w:val="clear" w:color="auto" w:fill="auto"/>
          </w:tcPr>
          <w:p w14:paraId="471B1C9A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76250C12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Вибирає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Документує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аспекти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скринінг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план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реакцію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втручання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виписки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обговорення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сім’єю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особами,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беруть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64CFD5D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2A07EC6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14:paraId="722C4F4A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51019BE6" w14:textId="77777777" w:rsidTr="004C2DFA">
        <w:tc>
          <w:tcPr>
            <w:tcW w:w="6797" w:type="dxa"/>
            <w:shd w:val="clear" w:color="auto" w:fill="auto"/>
          </w:tcPr>
          <w:p w14:paraId="4E74EC7C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)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(0-1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76A137D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Застосовує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інтерпретує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початкового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кінцевого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перед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випискою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родині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членам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мультидисциплінарної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команди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Оцінює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реагує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задоволеності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родини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доглядачів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Збирає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аналізує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звітування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моніторингу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1E861C4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6AFB5F43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48827CF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4874E71C" w14:textId="77777777" w:rsidTr="004C2DFA">
        <w:tc>
          <w:tcPr>
            <w:tcW w:w="6797" w:type="dxa"/>
            <w:shd w:val="clear" w:color="auto" w:fill="auto"/>
          </w:tcPr>
          <w:p w14:paraId="45C6A3EA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ресурсами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proofErr w:type="gram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708B2E48" w14:textId="3DDBD93A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Складає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розклад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простору,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встановлює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пріоритетність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завдань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виконати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дотримується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реалістичного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графіку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позаплановий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Планує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</w:t>
            </w:r>
            <w:r w:rsidR="0025767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межах</w:t>
            </w:r>
            <w:proofErr w:type="gram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доступних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інституційних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Демонструє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гнучкість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коли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справу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непередбаченими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обставинами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Координує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послугами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сприяння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ефективному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виконанню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індивідуального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реабілітаційного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Бере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менеджменті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фінансів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бюджету,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виставлення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>витрат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час,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простір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маркетинг,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зв'язки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громадськістю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нормативним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юридичним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установчим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принципам.</w:t>
            </w:r>
          </w:p>
        </w:tc>
        <w:tc>
          <w:tcPr>
            <w:tcW w:w="851" w:type="dxa"/>
            <w:shd w:val="clear" w:color="auto" w:fill="auto"/>
          </w:tcPr>
          <w:p w14:paraId="267B7E0A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6A9EFF1A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70AD6E7F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025F21D8" w14:textId="77777777" w:rsidTr="004C2DFA">
        <w:tc>
          <w:tcPr>
            <w:tcW w:w="6797" w:type="dxa"/>
            <w:shd w:val="clear" w:color="auto" w:fill="auto"/>
          </w:tcPr>
          <w:p w14:paraId="47D30971" w14:textId="77777777" w:rsidR="004C2DFA" w:rsidRPr="004C2DFA" w:rsidRDefault="004C2DFA" w:rsidP="004C2DFA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персоналом (робота в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команді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лідерство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)</w:t>
            </w:r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(0-1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бала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)</w:t>
            </w:r>
          </w:p>
          <w:p w14:paraId="061E1FF4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Визначає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терапії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спрямовані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інший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допоміжний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персонал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юрисдикційного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настанов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етичних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кодексів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правил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закладу.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Застосовує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принципи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часом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супервізії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допоміжного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персоналу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пацієнтам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клієнтам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Керує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супервізує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допоміжний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персонал для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цілей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очікуваних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пацієнтом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клієнтом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законодавчих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етичних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практичних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професійних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настанов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Бере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на себе роль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лідера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в межах </w:t>
            </w:r>
            <w:proofErr w:type="spellStart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  <w:r w:rsidRPr="004C2DFA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CBC7655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75147889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2D6121EC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4C2DFA" w:rsidRPr="004C2DFA" w14:paraId="13993AEC" w14:textId="77777777" w:rsidTr="004C2DFA">
        <w:tc>
          <w:tcPr>
            <w:tcW w:w="6797" w:type="dxa"/>
            <w:shd w:val="clear" w:color="auto" w:fill="auto"/>
          </w:tcPr>
          <w:p w14:paraId="16A21D69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2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 (мах 30 </w:t>
            </w:r>
            <w:proofErr w:type="spellStart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балів</w:t>
            </w:r>
            <w:proofErr w:type="spellEnd"/>
            <w:r w:rsidRPr="004C2DF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44EF2A0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14:paraId="43BEDEC8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0C7585C3" w14:textId="77777777" w:rsidR="004C2DFA" w:rsidRPr="004C2DFA" w:rsidRDefault="004C2DFA" w:rsidP="004C2DFA">
            <w:pPr>
              <w:widowControl w:val="0"/>
              <w:shd w:val="clear" w:color="auto" w:fill="FFFFFF"/>
              <w:spacing w:after="0" w:line="240" w:lineRule="auto"/>
              <w:ind w:left="125" w:firstLine="41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7876223C" w14:textId="77777777" w:rsidR="004C2DFA" w:rsidRPr="004C2DFA" w:rsidRDefault="004C2DFA" w:rsidP="0025767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4"/>
          <w:szCs w:val="24"/>
          <w:lang w:val="ru-RU" w:eastAsia="ru-RU"/>
        </w:rPr>
      </w:pPr>
    </w:p>
    <w:p w14:paraId="670C41F8" w14:textId="4FE0A864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14"/>
        <w:jc w:val="both"/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val="ru-RU" w:eastAsia="ru-RU"/>
        </w:rPr>
        <w:t>*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val="ru-RU" w:eastAsia="ru-RU"/>
        </w:rPr>
        <w:t>Ф</w:t>
      </w:r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ундаментальним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результатом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вважається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результат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клінічного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навчання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який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потрібно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досягнути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на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високому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рівні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на момент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>закінчення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val="ru-RU" w:eastAsia="ru-RU"/>
        </w:rPr>
        <w:t xml:space="preserve"> практики. </w:t>
      </w:r>
    </w:p>
    <w:p w14:paraId="5EA2E8E3" w14:textId="77777777" w:rsidR="004C2DFA" w:rsidRPr="00257671" w:rsidRDefault="004C2DFA" w:rsidP="004C2DFA">
      <w:pPr>
        <w:tabs>
          <w:tab w:val="left" w:pos="-426"/>
          <w:tab w:val="left" w:pos="8222"/>
        </w:tabs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ACD41E1" w14:textId="77777777" w:rsidR="004C2DFA" w:rsidRPr="004C2DFA" w:rsidRDefault="004C2DFA" w:rsidP="004C2DFA">
      <w:pPr>
        <w:tabs>
          <w:tab w:val="left" w:pos="-426"/>
          <w:tab w:val="left" w:pos="822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ПІДВЕДЕННЯ ПІДСУМКІВ ПРАКТИКИ</w:t>
      </w:r>
    </w:p>
    <w:p w14:paraId="1F65206B" w14:textId="77777777" w:rsidR="004C2DFA" w:rsidRPr="004C2DFA" w:rsidRDefault="004C2DFA" w:rsidP="004C2DFA">
      <w:pPr>
        <w:tabs>
          <w:tab w:val="left" w:pos="-426"/>
          <w:tab w:val="left" w:pos="822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14:paraId="05996DE2" w14:textId="77777777" w:rsidR="004C2DFA" w:rsidRPr="004C2DFA" w:rsidRDefault="004C2DFA" w:rsidP="004C2DFA">
      <w:pPr>
        <w:widowControl w:val="0"/>
        <w:numPr>
          <w:ilvl w:val="1"/>
          <w:numId w:val="11"/>
        </w:numPr>
        <w:tabs>
          <w:tab w:val="left" w:pos="840"/>
        </w:tabs>
        <w:spacing w:after="0" w:line="240" w:lineRule="auto"/>
        <w:ind w:left="840" w:hanging="5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Після закінчення практики (протягом 3 днів) магістранти подають в установлений термін звітну документацію </w:t>
      </w:r>
      <w:r w:rsidRPr="004C2DFA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координатору клінічного навчання </w:t>
      </w:r>
      <w:r w:rsidRPr="004C2DFA">
        <w:rPr>
          <w:rFonts w:ascii="Times New Roman" w:eastAsia="SimSun" w:hAnsi="Times New Roman" w:cs="Times New Roman"/>
          <w:sz w:val="24"/>
          <w:szCs w:val="24"/>
          <w:lang w:eastAsia="ru-RU"/>
        </w:rPr>
        <w:t>для перевірки, рецензування і допуску до захисту.</w:t>
      </w:r>
    </w:p>
    <w:p w14:paraId="6A1935BD" w14:textId="77777777" w:rsidR="004C2DFA" w:rsidRPr="004C2DFA" w:rsidRDefault="004C2DFA" w:rsidP="004C2DFA">
      <w:pPr>
        <w:widowControl w:val="0"/>
        <w:numPr>
          <w:ilvl w:val="1"/>
          <w:numId w:val="11"/>
        </w:numPr>
        <w:tabs>
          <w:tab w:val="left" w:pos="840"/>
        </w:tabs>
        <w:spacing w:after="0" w:line="240" w:lineRule="auto"/>
        <w:ind w:left="840" w:hanging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Оформлена за всіма встановленими вимогами звітна документація про практику приймається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uk-UA"/>
        </w:rPr>
        <w:t>координатором клінічного навчання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, аналізується ним та оцінюється.</w:t>
      </w:r>
    </w:p>
    <w:p w14:paraId="642F8E2B" w14:textId="77777777" w:rsidR="004C2DFA" w:rsidRPr="004C2DFA" w:rsidRDefault="004C2DFA" w:rsidP="004C2DFA">
      <w:pPr>
        <w:widowControl w:val="0"/>
        <w:numPr>
          <w:ilvl w:val="1"/>
          <w:numId w:val="1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hanging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Підсумки практики проводяться у формі звітної конференції, науково-методичного семінару.</w:t>
      </w:r>
    </w:p>
    <w:p w14:paraId="0F6DE0CA" w14:textId="77777777" w:rsidR="004C2DFA" w:rsidRPr="004C2DFA" w:rsidRDefault="004C2DFA" w:rsidP="004C2DFA">
      <w:pPr>
        <w:widowControl w:val="0"/>
        <w:numPr>
          <w:ilvl w:val="1"/>
          <w:numId w:val="11"/>
        </w:numPr>
        <w:tabs>
          <w:tab w:val="left" w:pos="840"/>
        </w:tabs>
        <w:spacing w:after="0" w:line="240" w:lineRule="auto"/>
        <w:ind w:left="839" w:hanging="561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Підсумкова оцінка визначається з урахуванням своєчасності подання потрібних документів та їх якості, змістовності проведених аналітичних досліджень, виконання індивідуального завдання, рівня знань та захисту студента на конференції чи науково-методичному семінарі. </w:t>
      </w:r>
    </w:p>
    <w:p w14:paraId="05555EB5" w14:textId="77777777" w:rsidR="004C2DFA" w:rsidRPr="004C2DFA" w:rsidRDefault="004C2DFA" w:rsidP="004C2DFA">
      <w:pPr>
        <w:widowControl w:val="0"/>
        <w:numPr>
          <w:ilvl w:val="1"/>
          <w:numId w:val="11"/>
        </w:numPr>
        <w:tabs>
          <w:tab w:val="left" w:pos="840"/>
        </w:tabs>
        <w:spacing w:after="0" w:line="240" w:lineRule="auto"/>
        <w:ind w:left="840" w:hanging="56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Оцінка за практику заноситься у додаток до диплома.</w:t>
      </w:r>
    </w:p>
    <w:p w14:paraId="371EF782" w14:textId="77777777" w:rsidR="004C2DFA" w:rsidRPr="004C2DFA" w:rsidRDefault="004C2DFA" w:rsidP="004C2DFA">
      <w:pPr>
        <w:tabs>
          <w:tab w:val="left" w:pos="840"/>
        </w:tabs>
        <w:spacing w:after="0" w:line="240" w:lineRule="auto"/>
        <w:ind w:left="28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</w:p>
    <w:p w14:paraId="3A0A0115" w14:textId="77777777" w:rsidR="004C2DFA" w:rsidRPr="004C2DFA" w:rsidRDefault="004C2DFA" w:rsidP="004C2DFA">
      <w:pPr>
        <w:widowControl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Студент, який без поважних причин не виконав програму практики, не допускається до захисту магістерської роботи та відраховується з університету. В окремому випадку йому може бути надано право проходження практики повторно. Студент, який повторно отримав негативну оцінку комісії з практики, відраховується з вищого навчального закладу.</w:t>
      </w:r>
    </w:p>
    <w:p w14:paraId="0043FD18" w14:textId="6D7580F2" w:rsidR="004C2DFA" w:rsidRPr="004C2DFA" w:rsidRDefault="004C2DFA" w:rsidP="00257671">
      <w:pPr>
        <w:widowControl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Якщо програма практики не виконана студентом з поважної причини, йому може надаватися можливість пройти практику у вільний від навчання час. Підсумки переддипломної практики обговорюються на засіданні кафедри.</w:t>
      </w:r>
    </w:p>
    <w:p w14:paraId="4B512B61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Порядок перерахунку рейтингових показників нормованої 100-бальної університетської шкали оцінювання в традиційну 4-бальну шкалу та європейську шкалу ECTS.</w:t>
      </w:r>
    </w:p>
    <w:p w14:paraId="03FA01C8" w14:textId="77777777" w:rsidR="004C2DFA" w:rsidRPr="004C2DFA" w:rsidRDefault="004C2DFA" w:rsidP="004C2DFA">
      <w:pPr>
        <w:widowControl w:val="0"/>
        <w:shd w:val="clear" w:color="auto" w:fill="FFFFFF"/>
        <w:spacing w:after="0" w:line="240" w:lineRule="auto"/>
        <w:ind w:left="125" w:firstLine="420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565"/>
        <w:gridCol w:w="3021"/>
      </w:tblGrid>
      <w:tr w:rsidR="004C2DFA" w:rsidRPr="004C2DFA" w14:paraId="15B0A99F" w14:textId="77777777" w:rsidTr="004C2DFA">
        <w:trPr>
          <w:trHeight w:val="440"/>
          <w:jc w:val="center"/>
        </w:trPr>
        <w:tc>
          <w:tcPr>
            <w:tcW w:w="1702" w:type="dxa"/>
          </w:tcPr>
          <w:p w14:paraId="292319D8" w14:textId="77777777" w:rsidR="004C2DFA" w:rsidRPr="004C2DFA" w:rsidRDefault="004C2DFA" w:rsidP="004C2DFA">
            <w:pPr>
              <w:keepNext/>
              <w:widowControl w:val="0"/>
              <w:spacing w:after="0" w:line="300" w:lineRule="auto"/>
              <w:ind w:firstLine="420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bCs/>
                <w:iCs/>
                <w:snapToGrid w:val="0"/>
                <w:sz w:val="20"/>
                <w:szCs w:val="20"/>
                <w:lang w:eastAsia="ru-RU"/>
              </w:rPr>
              <w:t>За шкалою</w:t>
            </w:r>
          </w:p>
          <w:p w14:paraId="42A3322F" w14:textId="77777777" w:rsidR="004C2DFA" w:rsidRPr="004C2DFA" w:rsidRDefault="004C2DFA" w:rsidP="004C2D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  <w:t>ECTS</w:t>
            </w:r>
          </w:p>
        </w:tc>
        <w:tc>
          <w:tcPr>
            <w:tcW w:w="4565" w:type="dxa"/>
          </w:tcPr>
          <w:p w14:paraId="09C91031" w14:textId="77777777" w:rsidR="004C2DFA" w:rsidRPr="004C2DFA" w:rsidRDefault="004C2DFA" w:rsidP="004C2D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 шкалою</w:t>
            </w:r>
            <w:r w:rsidRPr="004C2DF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університету</w:t>
            </w:r>
          </w:p>
        </w:tc>
        <w:tc>
          <w:tcPr>
            <w:tcW w:w="3021" w:type="dxa"/>
          </w:tcPr>
          <w:p w14:paraId="017ED67C" w14:textId="77777777" w:rsidR="004C2DFA" w:rsidRPr="004C2DFA" w:rsidRDefault="004C2DFA" w:rsidP="004C2D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За національною </w:t>
            </w:r>
          </w:p>
          <w:p w14:paraId="79F70CBD" w14:textId="77777777" w:rsidR="004C2DFA" w:rsidRPr="004C2DFA" w:rsidRDefault="004C2DFA" w:rsidP="004C2D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/>
                <w:snapToGrid w:val="0"/>
                <w:sz w:val="20"/>
                <w:szCs w:val="20"/>
                <w:lang w:eastAsia="ru-RU"/>
              </w:rPr>
              <w:t>шкалою</w:t>
            </w:r>
          </w:p>
        </w:tc>
      </w:tr>
      <w:tr w:rsidR="004C2DFA" w:rsidRPr="004C2DFA" w14:paraId="1D47A7CD" w14:textId="77777777" w:rsidTr="004C2DFA">
        <w:trPr>
          <w:trHeight w:val="503"/>
          <w:jc w:val="center"/>
        </w:trPr>
        <w:tc>
          <w:tcPr>
            <w:tcW w:w="1702" w:type="dxa"/>
            <w:vAlign w:val="center"/>
          </w:tcPr>
          <w:p w14:paraId="3567FAA0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565" w:type="dxa"/>
            <w:vAlign w:val="center"/>
          </w:tcPr>
          <w:p w14:paraId="71069900" w14:textId="77777777" w:rsidR="004C2DFA" w:rsidRPr="004C2DFA" w:rsidRDefault="004C2DFA" w:rsidP="004C2DFA">
            <w:pPr>
              <w:widowControl w:val="0"/>
              <w:spacing w:after="0" w:line="240" w:lineRule="auto"/>
              <w:ind w:right="223" w:hanging="12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90 – 100 (відмінно)</w:t>
            </w:r>
          </w:p>
        </w:tc>
        <w:tc>
          <w:tcPr>
            <w:tcW w:w="3021" w:type="dxa"/>
            <w:vAlign w:val="center"/>
          </w:tcPr>
          <w:p w14:paraId="25287CC7" w14:textId="77777777" w:rsidR="004C2DFA" w:rsidRPr="004C2DFA" w:rsidRDefault="004C2DFA" w:rsidP="004C2DFA">
            <w:pPr>
              <w:keepNext/>
              <w:widowControl w:val="0"/>
              <w:spacing w:before="240" w:after="60" w:line="300" w:lineRule="auto"/>
              <w:ind w:firstLine="420"/>
              <w:jc w:val="center"/>
              <w:outlineLvl w:val="3"/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 (відмінно)</w:t>
            </w:r>
          </w:p>
        </w:tc>
      </w:tr>
      <w:tr w:rsidR="004C2DFA" w:rsidRPr="004C2DFA" w14:paraId="033FEA05" w14:textId="77777777" w:rsidTr="004C2DFA">
        <w:trPr>
          <w:jc w:val="center"/>
        </w:trPr>
        <w:tc>
          <w:tcPr>
            <w:tcW w:w="1702" w:type="dxa"/>
            <w:vAlign w:val="center"/>
          </w:tcPr>
          <w:p w14:paraId="60FD1E37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565" w:type="dxa"/>
            <w:vAlign w:val="center"/>
          </w:tcPr>
          <w:p w14:paraId="697D0D67" w14:textId="77777777" w:rsidR="004C2DFA" w:rsidRPr="004C2DFA" w:rsidRDefault="004C2DFA" w:rsidP="004C2DFA">
            <w:pPr>
              <w:widowControl w:val="0"/>
              <w:spacing w:after="0" w:line="240" w:lineRule="auto"/>
              <w:ind w:right="223" w:hanging="12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80 – 89 (дуже добре)</w:t>
            </w:r>
          </w:p>
        </w:tc>
        <w:tc>
          <w:tcPr>
            <w:tcW w:w="3021" w:type="dxa"/>
            <w:vMerge w:val="restart"/>
            <w:vAlign w:val="center"/>
          </w:tcPr>
          <w:p w14:paraId="7D78180F" w14:textId="77777777" w:rsidR="004C2DFA" w:rsidRPr="004C2DFA" w:rsidRDefault="004C2DFA" w:rsidP="004C2DFA">
            <w:pPr>
              <w:widowControl w:val="0"/>
              <w:spacing w:after="0" w:line="240" w:lineRule="auto"/>
              <w:ind w:right="-5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4 (добре)</w:t>
            </w:r>
          </w:p>
        </w:tc>
      </w:tr>
      <w:tr w:rsidR="004C2DFA" w:rsidRPr="004C2DFA" w14:paraId="44F75A61" w14:textId="77777777" w:rsidTr="004C2DFA">
        <w:trPr>
          <w:jc w:val="center"/>
        </w:trPr>
        <w:tc>
          <w:tcPr>
            <w:tcW w:w="1702" w:type="dxa"/>
            <w:vAlign w:val="center"/>
          </w:tcPr>
          <w:p w14:paraId="46016AF4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565" w:type="dxa"/>
            <w:vAlign w:val="center"/>
          </w:tcPr>
          <w:p w14:paraId="3F70E1C5" w14:textId="77777777" w:rsidR="004C2DFA" w:rsidRPr="004C2DFA" w:rsidRDefault="004C2DFA" w:rsidP="004C2DFA">
            <w:pPr>
              <w:widowControl w:val="0"/>
              <w:spacing w:after="0" w:line="240" w:lineRule="auto"/>
              <w:ind w:right="223" w:hanging="12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70 – 79 (добре)</w:t>
            </w:r>
          </w:p>
        </w:tc>
        <w:tc>
          <w:tcPr>
            <w:tcW w:w="3021" w:type="dxa"/>
            <w:vMerge/>
            <w:vAlign w:val="center"/>
          </w:tcPr>
          <w:p w14:paraId="689205DA" w14:textId="77777777" w:rsidR="004C2DFA" w:rsidRPr="004C2DFA" w:rsidRDefault="004C2DFA" w:rsidP="004C2DFA">
            <w:pPr>
              <w:widowControl w:val="0"/>
              <w:spacing w:after="0" w:line="240" w:lineRule="auto"/>
              <w:ind w:left="100" w:right="-54" w:firstLine="420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C2DFA" w:rsidRPr="004C2DFA" w14:paraId="0FEFF69A" w14:textId="77777777" w:rsidTr="004C2DFA">
        <w:trPr>
          <w:jc w:val="center"/>
        </w:trPr>
        <w:tc>
          <w:tcPr>
            <w:tcW w:w="1702" w:type="dxa"/>
            <w:vAlign w:val="center"/>
          </w:tcPr>
          <w:p w14:paraId="60532170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4565" w:type="dxa"/>
            <w:vAlign w:val="center"/>
          </w:tcPr>
          <w:p w14:paraId="7036BC99" w14:textId="77777777" w:rsidR="004C2DFA" w:rsidRPr="004C2DFA" w:rsidRDefault="004C2DFA" w:rsidP="004C2DFA">
            <w:pPr>
              <w:widowControl w:val="0"/>
              <w:spacing w:after="0" w:line="240" w:lineRule="auto"/>
              <w:ind w:right="223" w:hanging="12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60 – 69 (задовільно)</w:t>
            </w:r>
          </w:p>
        </w:tc>
        <w:tc>
          <w:tcPr>
            <w:tcW w:w="3021" w:type="dxa"/>
            <w:vMerge w:val="restart"/>
            <w:vAlign w:val="center"/>
          </w:tcPr>
          <w:p w14:paraId="7EEE1D88" w14:textId="77777777" w:rsidR="004C2DFA" w:rsidRPr="004C2DFA" w:rsidRDefault="004C2DFA" w:rsidP="004C2DFA">
            <w:pPr>
              <w:widowControl w:val="0"/>
              <w:spacing w:after="0" w:line="240" w:lineRule="auto"/>
              <w:ind w:right="-54" w:firstLine="420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3 (задовільно)</w:t>
            </w:r>
          </w:p>
        </w:tc>
      </w:tr>
      <w:tr w:rsidR="004C2DFA" w:rsidRPr="004C2DFA" w14:paraId="13EA8761" w14:textId="77777777" w:rsidTr="004C2DFA">
        <w:trPr>
          <w:jc w:val="center"/>
        </w:trPr>
        <w:tc>
          <w:tcPr>
            <w:tcW w:w="1702" w:type="dxa"/>
            <w:vAlign w:val="center"/>
          </w:tcPr>
          <w:p w14:paraId="03D41FBB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565" w:type="dxa"/>
            <w:vAlign w:val="center"/>
          </w:tcPr>
          <w:p w14:paraId="7BD1FBBB" w14:textId="77777777" w:rsidR="004C2DFA" w:rsidRPr="004C2DFA" w:rsidRDefault="004C2DFA" w:rsidP="004C2DFA">
            <w:pPr>
              <w:widowControl w:val="0"/>
              <w:spacing w:after="0" w:line="240" w:lineRule="auto"/>
              <w:ind w:right="223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50 – 59 (достатньо)</w:t>
            </w:r>
          </w:p>
        </w:tc>
        <w:tc>
          <w:tcPr>
            <w:tcW w:w="3021" w:type="dxa"/>
            <w:vMerge/>
            <w:vAlign w:val="center"/>
          </w:tcPr>
          <w:p w14:paraId="41B33AFB" w14:textId="77777777" w:rsidR="004C2DFA" w:rsidRPr="004C2DFA" w:rsidRDefault="004C2DFA" w:rsidP="004C2DFA">
            <w:pPr>
              <w:widowControl w:val="0"/>
              <w:spacing w:after="0" w:line="240" w:lineRule="auto"/>
              <w:ind w:left="100" w:right="-54" w:firstLine="420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4C2DFA" w:rsidRPr="004C2DFA" w14:paraId="61DD14A0" w14:textId="77777777" w:rsidTr="004C2DFA">
        <w:trPr>
          <w:jc w:val="center"/>
        </w:trPr>
        <w:tc>
          <w:tcPr>
            <w:tcW w:w="1702" w:type="dxa"/>
            <w:vAlign w:val="center"/>
          </w:tcPr>
          <w:p w14:paraId="27583FB3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F</w:t>
            </w: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vertAlign w:val="subscript"/>
                <w:lang w:eastAsia="ru-RU"/>
              </w:rPr>
              <w:t>х</w:t>
            </w:r>
            <w:proofErr w:type="spellEnd"/>
          </w:p>
        </w:tc>
        <w:tc>
          <w:tcPr>
            <w:tcW w:w="4565" w:type="dxa"/>
            <w:vAlign w:val="center"/>
          </w:tcPr>
          <w:p w14:paraId="7F9076FD" w14:textId="77777777" w:rsidR="004C2DFA" w:rsidRPr="004C2DFA" w:rsidRDefault="004C2DFA" w:rsidP="004C2DFA">
            <w:pPr>
              <w:widowControl w:val="0"/>
              <w:spacing w:after="0" w:line="240" w:lineRule="auto"/>
              <w:ind w:right="22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35 – 49 (незадовільно – з можливістю повторного складання)</w:t>
            </w:r>
          </w:p>
        </w:tc>
        <w:tc>
          <w:tcPr>
            <w:tcW w:w="3021" w:type="dxa"/>
            <w:vMerge w:val="restart"/>
            <w:vAlign w:val="center"/>
          </w:tcPr>
          <w:p w14:paraId="6431B441" w14:textId="77777777" w:rsidR="004C2DFA" w:rsidRPr="004C2DFA" w:rsidRDefault="004C2DFA" w:rsidP="004C2DFA">
            <w:pPr>
              <w:widowControl w:val="0"/>
              <w:spacing w:after="0" w:line="240" w:lineRule="auto"/>
              <w:ind w:right="-5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2 (незадовільно)</w:t>
            </w:r>
          </w:p>
        </w:tc>
      </w:tr>
      <w:tr w:rsidR="004C2DFA" w:rsidRPr="004C2DFA" w14:paraId="2A86D055" w14:textId="77777777" w:rsidTr="004C2DFA">
        <w:trPr>
          <w:jc w:val="center"/>
        </w:trPr>
        <w:tc>
          <w:tcPr>
            <w:tcW w:w="1702" w:type="dxa"/>
            <w:vAlign w:val="center"/>
          </w:tcPr>
          <w:p w14:paraId="796D375B" w14:textId="77777777" w:rsidR="004C2DFA" w:rsidRPr="004C2DFA" w:rsidRDefault="004C2DFA" w:rsidP="004C2DFA">
            <w:pPr>
              <w:widowControl w:val="0"/>
              <w:spacing w:after="0" w:line="240" w:lineRule="auto"/>
              <w:ind w:right="-68" w:firstLine="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565" w:type="dxa"/>
          </w:tcPr>
          <w:p w14:paraId="6DF19A36" w14:textId="77777777" w:rsidR="004C2DFA" w:rsidRPr="004C2DFA" w:rsidRDefault="004C2DFA" w:rsidP="004C2DFA">
            <w:pPr>
              <w:widowControl w:val="0"/>
              <w:spacing w:after="0" w:line="240" w:lineRule="auto"/>
              <w:ind w:right="221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  <w:r w:rsidRPr="004C2DFA"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3021" w:type="dxa"/>
            <w:vMerge/>
          </w:tcPr>
          <w:p w14:paraId="68B60911" w14:textId="77777777" w:rsidR="004C2DFA" w:rsidRPr="004C2DFA" w:rsidRDefault="004C2DFA" w:rsidP="004C2DFA">
            <w:pPr>
              <w:widowControl w:val="0"/>
              <w:spacing w:after="0" w:line="240" w:lineRule="auto"/>
              <w:ind w:right="-54" w:firstLine="420"/>
              <w:jc w:val="both"/>
              <w:rPr>
                <w:rFonts w:ascii="Times New Roman" w:eastAsia="SimSun" w:hAnsi="Times New Roman" w:cs="Times New Roman"/>
                <w:snapToGrid w:val="0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0F309B9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</w:pPr>
    </w:p>
    <w:p w14:paraId="56C8C490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Критерії та показники оцінювання</w:t>
      </w:r>
    </w:p>
    <w:p w14:paraId="6F29B7A7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А (відмінно)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. Магістрант у процесі практики виконав усі заплановані види діяльності у реабілітаційному центрі на високому рівні. Під час практики магістрант здійснював науково-дослідну роботу, підготував до друку публікацію (стаття, тези). Звіт має чітку та логічну структуру, відповідає прийнятим нормам та стандартам щодо написання звітів з проходження передатестаційної практики. Звітна документація про проходження практики оформлена належним чином. </w:t>
      </w:r>
    </w:p>
    <w:p w14:paraId="2E777EBA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В (добре).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 Магістрант у процесі практики в основному виконав заплановані види діяльності на достатньому рівні. Студент добре провів та проаналізував різні види  діяльності у реабілітаційному центрі. Під час практики здійснював науково-дослідну роботу, підготував до друку публікацію (стаття); вивчив і описав нормативну та навчально-методичну документацію кафедри. У звіті практикант зосереджується тільки на загальному описі основних етапів практики, обмежується загальною інформацією, висновки мають описовий характер. </w:t>
      </w:r>
    </w:p>
    <w:p w14:paraId="39455F31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С (добре).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 Магістрант у процесі практики виконав заплановані види діяльності на середньому рівні. Під час практики здійснював науково-дослідну роботу з теми дослідження, підготував до друку публікацію (тези); вивчив нормативну та навчально-методичну документацію кафедри. Однак у звітній документації коротко характеризуються результати проходження практики. Висновки мають поверховий та узагальнений характер. Звіт носить описовий характер, наявні різнопланові недоліки в його оформленні.</w:t>
      </w:r>
    </w:p>
    <w:p w14:paraId="3561A86D" w14:textId="77777777" w:rsidR="004C2DFA" w:rsidRPr="004C2DFA" w:rsidRDefault="004C2DFA" w:rsidP="002576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D (задовільно).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 Магістрант у процесі практики виконав заплановані види діяльності частково. Під час практики здійснював науково-дослідну роботу, однак не підготував до друку публікації. Звіт носить фрагментарний та описовий характер, основні результати практики висвітлюються поверхово й стисло, висновки не подаються. Звітні матеріали практики оформлені стисло та неточно. </w:t>
      </w:r>
    </w:p>
    <w:p w14:paraId="7E873E54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Е (задовільно).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 Магістрант у процесі практики виконав лише окремі види діяльності на базі практики. Під час практики здійснював науково-дослідну роботу частково, не підготував до друку публікації. У звіті подається узагальнена позиція щодо проходження практики, яка не підкріплюється відповідними знаннями. Звіт носить схематичний характер. Оформлення звітних матеріалів практики не відповідає методичним вимогам. </w:t>
      </w:r>
    </w:p>
    <w:p w14:paraId="256F0977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</w:pPr>
      <w:proofErr w:type="spellStart"/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>F</w:t>
      </w: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vertAlign w:val="subscript"/>
          <w:lang w:eastAsia="ru-RU"/>
        </w:rPr>
        <w:t>х</w:t>
      </w:r>
      <w:proofErr w:type="spellEnd"/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 xml:space="preserve"> (незадовільно). 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Завдання практики виконані частково. Оформлення звітних матеріалів практики не відповідає вимогам.</w:t>
      </w:r>
    </w:p>
    <w:p w14:paraId="2FCAD1E7" w14:textId="77777777" w:rsidR="004C2DFA" w:rsidRPr="004C2DFA" w:rsidRDefault="004C2DFA" w:rsidP="004C2DF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bCs/>
          <w:snapToGrid w:val="0"/>
          <w:sz w:val="24"/>
          <w:szCs w:val="24"/>
          <w:lang w:eastAsia="ru-RU"/>
        </w:rPr>
        <w:t xml:space="preserve">F (незадовільно). 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Б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ез поважних причин не виконав програму практики.</w:t>
      </w:r>
    </w:p>
    <w:p w14:paraId="3860DADD" w14:textId="77777777" w:rsidR="004C2DFA" w:rsidRPr="004C2DFA" w:rsidRDefault="004C2DFA" w:rsidP="00257671">
      <w:pPr>
        <w:widowControl w:val="0"/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</w:pPr>
    </w:p>
    <w:p w14:paraId="76B9337D" w14:textId="77777777" w:rsidR="004C2DFA" w:rsidRPr="004C2DFA" w:rsidRDefault="004C2DFA" w:rsidP="004C2D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/>
          <w:snapToGrid w:val="0"/>
          <w:sz w:val="24"/>
          <w:szCs w:val="24"/>
          <w:lang w:eastAsia="ru-RU"/>
        </w:rPr>
        <w:t>Рекомендована література</w:t>
      </w:r>
    </w:p>
    <w:p w14:paraId="39F92F22" w14:textId="77777777" w:rsidR="004C2DFA" w:rsidRPr="004C2DFA" w:rsidRDefault="004C2DFA" w:rsidP="004C2D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</w:pPr>
    </w:p>
    <w:p w14:paraId="2791F469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Домедична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допомога при невідкладних станах: посібник-довідник /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Укл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Стратійчук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Н. А, Пилип Г. М.,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Козік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Н. М., Бойчук Р. Р.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Куковська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І. Л.,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Логуш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Л. Г. – Чернівці : Чернівецький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нац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. ун-т, 2017. – 120 с.</w:t>
      </w:r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  <w:t xml:space="preserve"> (за рекомендацією вченої ради ЧНУ </w:t>
      </w:r>
      <w:proofErr w:type="spellStart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  <w:t>прот</w:t>
      </w:r>
      <w:proofErr w:type="spellEnd"/>
      <w:r w:rsidRPr="004C2DFA">
        <w:rPr>
          <w:rFonts w:ascii="Times New Roman" w:eastAsia="SimSun" w:hAnsi="Times New Roman" w:cs="Times New Roman"/>
          <w:i/>
          <w:snapToGrid w:val="0"/>
          <w:sz w:val="24"/>
          <w:szCs w:val="24"/>
          <w:lang w:eastAsia="ru-RU"/>
        </w:rPr>
        <w:t>. №6 від 6 червня 2017 р. )</w:t>
      </w:r>
    </w:p>
    <w:p w14:paraId="255A1772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Arial"/>
          <w:snapToGrid w:val="0"/>
          <w:sz w:val="24"/>
          <w:szCs w:val="24"/>
          <w:lang w:eastAsia="ru-RU"/>
        </w:rPr>
        <w:t>Методичні рекомендації щодо розроблення стандартів вищої освіти (схвалено сектором вищої освіти Науково-методичної ради Міністерства освіти і науки України, протокол №3 від 29.03.2016).</w:t>
      </w:r>
    </w:p>
    <w:p w14:paraId="0C4225D7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Наскрізна програма практик студентів факультету фізичного виховання і спорту (методичний посібник) /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Товт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В.А.,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Мелега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К.П., Бондарчук Н.Я., Дуло О.А.,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Гузак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О.Ю., Щерба М.Ю. – Ужгород: Вид-во УжНУ «Говерла», 2011. – 44 с.</w:t>
      </w:r>
    </w:p>
    <w:p w14:paraId="60B27023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Основи діагностичних досліджень у фізичній реабілітації [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навч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. посібник для студентів 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 xml:space="preserve">вищих навчальних закладів] / Т. Бойчук, М. Голубєва, О.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Левандовський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, Л.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Войчишин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. _ Л.: ЗУКЦ, 2010. – 240 с.</w:t>
      </w:r>
    </w:p>
    <w:p w14:paraId="3884D00C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Спортивна медицина і фізична реабілітація: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Навч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. посібник / В.А.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val="en-US" w:eastAsia="ru-RU"/>
        </w:rPr>
        <w:t> </w:t>
      </w:r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Шаповалова, В.М. Коршак, В.М. </w:t>
      </w:r>
      <w:proofErr w:type="spellStart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>Халтагарова</w:t>
      </w:r>
      <w:proofErr w:type="spellEnd"/>
      <w:r w:rsidRPr="004C2DFA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та ін. – К.: Медицина, 2008. – 248 с.</w:t>
      </w:r>
    </w:p>
    <w:p w14:paraId="5A2E3453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snapToGrid w:val="0"/>
          <w:sz w:val="24"/>
          <w:szCs w:val="28"/>
          <w:lang w:eastAsia="ru-RU"/>
        </w:rPr>
        <w:t xml:space="preserve">Стандарт вищої освіти другого (магістерського) рівня вищої галузі знань 22 Охорона здоров’я, спеціальності 227 Фізична терапія,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8"/>
          <w:lang w:eastAsia="ru-RU"/>
        </w:rPr>
        <w:t>ерготерапія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8"/>
          <w:lang w:eastAsia="ru-RU"/>
        </w:rPr>
        <w:t>. Затверджено та введено в дію наказом Міністерства освіти і науки України від 05.09.2022 р. № 791.</w:t>
      </w:r>
    </w:p>
    <w:p w14:paraId="399A376F" w14:textId="77777777" w:rsidR="004C2DFA" w:rsidRPr="004C2DFA" w:rsidRDefault="004C2DFA" w:rsidP="00257671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47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</w:pP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>Термінологічний словник в неврології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C2DFA">
        <w:rPr>
          <w:rFonts w:ascii="Times New Roman" w:eastAsia="SimSun" w:hAnsi="Times New Roman" w:cs="Times New Roman"/>
          <w:bCs/>
          <w:snapToGrid w:val="0"/>
          <w:sz w:val="24"/>
          <w:szCs w:val="24"/>
          <w:lang w:eastAsia="ru-RU"/>
        </w:rPr>
        <w:t xml:space="preserve">/ уклад.: </w:t>
      </w:r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Л.Г.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Доцюк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, Л.Г. 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Логуш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,  О.В. 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Зендик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, Н.М.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Козік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, І.Л.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Куковська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, І.В. </w:t>
      </w:r>
      <w:proofErr w:type="spellStart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>Марценяк</w:t>
      </w:r>
      <w:proofErr w:type="spellEnd"/>
      <w:r w:rsidRPr="004C2DFA">
        <w:rPr>
          <w:rFonts w:ascii="Times New Roman" w:eastAsia="SimSun" w:hAnsi="Times New Roman" w:cs="Times New Roman"/>
          <w:snapToGrid w:val="0"/>
          <w:sz w:val="24"/>
          <w:szCs w:val="24"/>
          <w:lang w:eastAsia="ru-RU"/>
        </w:rPr>
        <w:t xml:space="preserve">  - </w:t>
      </w:r>
      <w:r w:rsidRPr="004C2DFA">
        <w:rPr>
          <w:rFonts w:ascii="Times New Roman" w:eastAsia="SimSun" w:hAnsi="Times New Roman" w:cs="Times New Roman"/>
          <w:bCs/>
          <w:snapToGrid w:val="0"/>
          <w:spacing w:val="-2"/>
          <w:sz w:val="24"/>
          <w:szCs w:val="24"/>
          <w:lang w:eastAsia="ru-RU"/>
        </w:rPr>
        <w:t xml:space="preserve">Чернівці : </w:t>
      </w:r>
      <w:proofErr w:type="spellStart"/>
      <w:r w:rsidRPr="004C2DFA">
        <w:rPr>
          <w:rFonts w:ascii="Times New Roman" w:eastAsia="SimSun" w:hAnsi="Times New Roman" w:cs="Times New Roman"/>
          <w:bCs/>
          <w:snapToGrid w:val="0"/>
          <w:spacing w:val="-2"/>
          <w:sz w:val="24"/>
          <w:szCs w:val="24"/>
          <w:lang w:eastAsia="ru-RU"/>
        </w:rPr>
        <w:t>Чернівец</w:t>
      </w:r>
      <w:proofErr w:type="spellEnd"/>
      <w:r w:rsidRPr="004C2DFA">
        <w:rPr>
          <w:rFonts w:ascii="Times New Roman" w:eastAsia="SimSun" w:hAnsi="Times New Roman" w:cs="Times New Roman"/>
          <w:bCs/>
          <w:snapToGrid w:val="0"/>
          <w:spacing w:val="-2"/>
          <w:sz w:val="24"/>
          <w:szCs w:val="24"/>
          <w:lang w:eastAsia="ru-RU"/>
        </w:rPr>
        <w:t xml:space="preserve">. </w:t>
      </w:r>
      <w:proofErr w:type="spellStart"/>
      <w:r w:rsidRPr="004C2DFA">
        <w:rPr>
          <w:rFonts w:ascii="Times New Roman" w:eastAsia="SimSun" w:hAnsi="Times New Roman" w:cs="Times New Roman"/>
          <w:bCs/>
          <w:snapToGrid w:val="0"/>
          <w:spacing w:val="-2"/>
          <w:sz w:val="24"/>
          <w:szCs w:val="24"/>
          <w:lang w:eastAsia="ru-RU"/>
        </w:rPr>
        <w:t>нац</w:t>
      </w:r>
      <w:proofErr w:type="spellEnd"/>
      <w:r w:rsidRPr="004C2DFA">
        <w:rPr>
          <w:rFonts w:ascii="Times New Roman" w:eastAsia="SimSun" w:hAnsi="Times New Roman" w:cs="Times New Roman"/>
          <w:bCs/>
          <w:snapToGrid w:val="0"/>
          <w:spacing w:val="-2"/>
          <w:sz w:val="24"/>
          <w:szCs w:val="24"/>
          <w:lang w:eastAsia="ru-RU"/>
        </w:rPr>
        <w:t>. ун-т ім. Ю. Федьковича, 2021. 38 с.</w:t>
      </w:r>
    </w:p>
    <w:p w14:paraId="2349DC59" w14:textId="77777777" w:rsidR="005C4E92" w:rsidRDefault="005C4E92" w:rsidP="00257671">
      <w:pPr>
        <w:tabs>
          <w:tab w:val="left" w:pos="709"/>
        </w:tabs>
        <w:ind w:firstLine="426"/>
      </w:pPr>
    </w:p>
    <w:sectPr w:rsidR="005C4E92">
      <w:headerReference w:type="even" r:id="rId5"/>
      <w:headerReference w:type="default" r:id="rId6"/>
      <w:footerReference w:type="first" r:id="rId7"/>
      <w:pgSz w:w="11906" w:h="16838"/>
      <w:pgMar w:top="851" w:right="851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89EF" w14:textId="77777777" w:rsidR="004C2DFA" w:rsidRDefault="004C2DFA">
    <w:pPr>
      <w:pStyle w:val="af1"/>
    </w:pPr>
  </w:p>
  <w:p w14:paraId="415E6CE4" w14:textId="77777777" w:rsidR="004C2DFA" w:rsidRDefault="004C2DFA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ED82" w14:textId="77F767E8" w:rsidR="004C2DFA" w:rsidRDefault="004C2D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C4D6AA6" wp14:editId="6FD5CBC6">
              <wp:simplePos x="0" y="0"/>
              <wp:positionH relativeFrom="page">
                <wp:posOffset>1993265</wp:posOffset>
              </wp:positionH>
              <wp:positionV relativeFrom="page">
                <wp:posOffset>1770380</wp:posOffset>
              </wp:positionV>
              <wp:extent cx="2319655" cy="178435"/>
              <wp:effectExtent l="0" t="0" r="8890" b="1206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14D86" w14:textId="77777777" w:rsidR="004C2DFA" w:rsidRDefault="004C2DFA">
                          <w:pPr>
                            <w:pStyle w:val="af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5"/>
                            </w:rPr>
                            <w:t>Робочі записи під час практики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D6AA6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156.95pt;margin-top:139.4pt;width:182.65pt;height:14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" filled="f" stroked="f">
              <v:textbox style="mso-fit-shape-to-text:t" inset="0,0,0,0">
                <w:txbxContent>
                  <w:p w14:paraId="71014D86" w14:textId="77777777" w:rsidR="004C2DFA" w:rsidRDefault="004C2DFA">
                    <w:pPr>
                      <w:pStyle w:val="af4"/>
                      <w:shd w:val="clear" w:color="auto" w:fill="auto"/>
                      <w:spacing w:line="240" w:lineRule="auto"/>
                    </w:pPr>
                    <w:r>
                      <w:rPr>
                        <w:rStyle w:val="af5"/>
                      </w:rPr>
                      <w:t>Робочі записи під час практики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339B" w14:textId="77777777" w:rsidR="004C2DFA" w:rsidRDefault="004C2DFA">
    <w:pPr>
      <w:pStyle w:val="af"/>
    </w:pPr>
  </w:p>
  <w:p w14:paraId="506BA497" w14:textId="77777777" w:rsidR="004C2DFA" w:rsidRDefault="004C2DF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E85"/>
    <w:multiLevelType w:val="multilevel"/>
    <w:tmpl w:val="12365E8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A28"/>
    <w:multiLevelType w:val="multilevel"/>
    <w:tmpl w:val="13235A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D3E9E"/>
    <w:multiLevelType w:val="hybridMultilevel"/>
    <w:tmpl w:val="88025A74"/>
    <w:lvl w:ilvl="0" w:tplc="B366C92E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91E0CCF"/>
    <w:multiLevelType w:val="hybridMultilevel"/>
    <w:tmpl w:val="70B42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401B"/>
    <w:multiLevelType w:val="hybridMultilevel"/>
    <w:tmpl w:val="1D7C695C"/>
    <w:lvl w:ilvl="0" w:tplc="D06A10B4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2F94B0D"/>
    <w:multiLevelType w:val="hybridMultilevel"/>
    <w:tmpl w:val="D23CDD64"/>
    <w:lvl w:ilvl="0" w:tplc="D06A10B4">
      <w:start w:val="1"/>
      <w:numFmt w:val="decimal"/>
      <w:lvlText w:val="%1."/>
      <w:lvlJc w:val="left"/>
      <w:pPr>
        <w:ind w:left="1948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36A26C3"/>
    <w:multiLevelType w:val="multilevel"/>
    <w:tmpl w:val="34805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348053D4"/>
    <w:multiLevelType w:val="multilevel"/>
    <w:tmpl w:val="34805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399F4DA6"/>
    <w:multiLevelType w:val="multilevel"/>
    <w:tmpl w:val="399F4D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24C83"/>
    <w:multiLevelType w:val="multilevel"/>
    <w:tmpl w:val="46224C8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C4D9A"/>
    <w:multiLevelType w:val="multilevel"/>
    <w:tmpl w:val="4CEC4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15C"/>
    <w:multiLevelType w:val="multilevel"/>
    <w:tmpl w:val="4E83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A3FDA"/>
    <w:multiLevelType w:val="multilevel"/>
    <w:tmpl w:val="540A3FD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015D"/>
    <w:multiLevelType w:val="hybridMultilevel"/>
    <w:tmpl w:val="56FA2F9E"/>
    <w:lvl w:ilvl="0" w:tplc="25BE4F9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872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6743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4DD5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0E6A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8BC6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AC79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4D5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0403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EF293E"/>
    <w:multiLevelType w:val="hybridMultilevel"/>
    <w:tmpl w:val="CBA4E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7E07"/>
    <w:multiLevelType w:val="hybridMultilevel"/>
    <w:tmpl w:val="ED0C9388"/>
    <w:lvl w:ilvl="0" w:tplc="41D03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11743E"/>
    <w:multiLevelType w:val="multilevel"/>
    <w:tmpl w:val="5A11743E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7090E"/>
    <w:multiLevelType w:val="multilevel"/>
    <w:tmpl w:val="5A57090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C87682"/>
    <w:multiLevelType w:val="hybridMultilevel"/>
    <w:tmpl w:val="70B42E6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A3713"/>
    <w:multiLevelType w:val="hybridMultilevel"/>
    <w:tmpl w:val="36E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230372"/>
    <w:multiLevelType w:val="multilevel"/>
    <w:tmpl w:val="7523037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62C1A"/>
    <w:multiLevelType w:val="hybridMultilevel"/>
    <w:tmpl w:val="13F050E4"/>
    <w:lvl w:ilvl="0" w:tplc="76F89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475021"/>
    <w:multiLevelType w:val="multilevel"/>
    <w:tmpl w:val="7E47502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22"/>
  </w:num>
  <w:num w:numId="6">
    <w:abstractNumId w:val="20"/>
  </w:num>
  <w:num w:numId="7">
    <w:abstractNumId w:val="9"/>
  </w:num>
  <w:num w:numId="8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21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  <w:num w:numId="21">
    <w:abstractNumId w:val="5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F3"/>
    <w:rsid w:val="00257671"/>
    <w:rsid w:val="004C2DFA"/>
    <w:rsid w:val="005C4E92"/>
    <w:rsid w:val="008F76C6"/>
    <w:rsid w:val="009631F3"/>
    <w:rsid w:val="00AC1C2C"/>
    <w:rsid w:val="00F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2E95"/>
  <w15:chartTrackingRefBased/>
  <w15:docId w15:val="{D68BF598-3C04-4FDF-BEE2-0E98BD0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2DFA"/>
    <w:pPr>
      <w:keepNext/>
      <w:widowControl w:val="0"/>
      <w:spacing w:before="240" w:after="60" w:line="300" w:lineRule="auto"/>
      <w:ind w:firstLine="420"/>
      <w:jc w:val="both"/>
      <w:outlineLvl w:val="1"/>
    </w:pPr>
    <w:rPr>
      <w:rFonts w:ascii="Arial" w:eastAsia="SimSun" w:hAnsi="Arial" w:cs="Arial"/>
      <w:b/>
      <w:bCs/>
      <w:i/>
      <w:iCs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C2DFA"/>
    <w:pPr>
      <w:keepNext/>
      <w:widowControl w:val="0"/>
      <w:spacing w:before="240" w:after="60" w:line="300" w:lineRule="auto"/>
      <w:ind w:firstLine="420"/>
      <w:jc w:val="both"/>
      <w:outlineLvl w:val="3"/>
    </w:pPr>
    <w:rPr>
      <w:rFonts w:ascii="Times New Roman" w:eastAsia="SimSun" w:hAnsi="Times New Roman" w:cs="Times New Roman"/>
      <w:b/>
      <w:bCs/>
      <w:snapToGrid w:val="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C2DFA"/>
    <w:pPr>
      <w:keepNext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FA"/>
    <w:rPr>
      <w:rFonts w:ascii="Arial" w:eastAsia="SimSun" w:hAnsi="Arial" w:cs="Arial"/>
      <w:b/>
      <w:bCs/>
      <w:i/>
      <w:iCs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2DFA"/>
    <w:rPr>
      <w:rFonts w:ascii="Times New Roman" w:eastAsia="SimSu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C2DFA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має списку1"/>
    <w:next w:val="a2"/>
    <w:uiPriority w:val="99"/>
    <w:semiHidden/>
    <w:unhideWhenUsed/>
    <w:rsid w:val="004C2DFA"/>
  </w:style>
  <w:style w:type="character" w:customStyle="1" w:styleId="FontStyle20">
    <w:name w:val="Font Style20"/>
    <w:rsid w:val="004C2D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4C2DFA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4C2DF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4C2DFA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ий текст з відступом 2 Знак"/>
    <w:link w:val="22"/>
    <w:rsid w:val="004C2DFA"/>
    <w:rPr>
      <w:color w:val="000000"/>
      <w:sz w:val="28"/>
      <w:lang w:val="en-US" w:eastAsia="ru-RU"/>
    </w:rPr>
  </w:style>
  <w:style w:type="character" w:customStyle="1" w:styleId="a3">
    <w:name w:val="Звичайний (веб) Знак"/>
    <w:link w:val="a4"/>
    <w:rsid w:val="004C2DFA"/>
    <w:rPr>
      <w:sz w:val="24"/>
      <w:szCs w:val="24"/>
      <w:lang w:eastAsia="uk-UA"/>
    </w:rPr>
  </w:style>
  <w:style w:type="character" w:customStyle="1" w:styleId="a5">
    <w:name w:val="Основний текст з відступом Знак"/>
    <w:link w:val="a6"/>
    <w:rsid w:val="004C2DFA"/>
    <w:rPr>
      <w:lang w:val="ru-RU" w:eastAsia="ru-RU"/>
    </w:rPr>
  </w:style>
  <w:style w:type="character" w:customStyle="1" w:styleId="FontStyle22">
    <w:name w:val="Font Style22"/>
    <w:rsid w:val="004C2DFA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"/>
    <w:aliases w:val="Не полужирный"/>
    <w:rsid w:val="004C2DF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a7">
    <w:name w:val="Основний текст Знак"/>
    <w:link w:val="a8"/>
    <w:rsid w:val="004C2DFA"/>
    <w:rPr>
      <w:rFonts w:ascii="Arial" w:hAnsi="Arial" w:cs="Arial"/>
      <w:snapToGrid w:val="0"/>
      <w:sz w:val="24"/>
      <w:szCs w:val="24"/>
      <w:lang w:eastAsia="ru-RU"/>
    </w:rPr>
  </w:style>
  <w:style w:type="paragraph" w:styleId="a6">
    <w:name w:val="Body Text Indent"/>
    <w:basedOn w:val="a"/>
    <w:link w:val="a5"/>
    <w:rsid w:val="004C2DFA"/>
    <w:pPr>
      <w:spacing w:after="120" w:line="240" w:lineRule="auto"/>
      <w:ind w:left="283"/>
    </w:pPr>
    <w:rPr>
      <w:lang w:val="ru-RU" w:eastAsia="ru-RU"/>
    </w:rPr>
  </w:style>
  <w:style w:type="character" w:customStyle="1" w:styleId="10">
    <w:name w:val="Основний текст з відступом Знак1"/>
    <w:basedOn w:val="a0"/>
    <w:uiPriority w:val="99"/>
    <w:semiHidden/>
    <w:rsid w:val="004C2DFA"/>
  </w:style>
  <w:style w:type="paragraph" w:styleId="a4">
    <w:name w:val="Normal (Web)"/>
    <w:basedOn w:val="a"/>
    <w:link w:val="a3"/>
    <w:rsid w:val="004C2DF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22">
    <w:name w:val="Body Text Indent 2"/>
    <w:basedOn w:val="a"/>
    <w:link w:val="21"/>
    <w:rsid w:val="004C2DFA"/>
    <w:pPr>
      <w:spacing w:after="0" w:line="360" w:lineRule="auto"/>
      <w:ind w:left="709"/>
      <w:jc w:val="both"/>
    </w:pPr>
    <w:rPr>
      <w:color w:val="000000"/>
      <w:sz w:val="28"/>
      <w:lang w:val="en-US" w:eastAsia="ru-RU"/>
    </w:rPr>
  </w:style>
  <w:style w:type="character" w:customStyle="1" w:styleId="210">
    <w:name w:val="Основний текст з відступом 2 Знак1"/>
    <w:basedOn w:val="a0"/>
    <w:uiPriority w:val="99"/>
    <w:semiHidden/>
    <w:rsid w:val="004C2DFA"/>
  </w:style>
  <w:style w:type="paragraph" w:styleId="a8">
    <w:name w:val="Body Text"/>
    <w:basedOn w:val="a"/>
    <w:link w:val="a7"/>
    <w:unhideWhenUsed/>
    <w:rsid w:val="004C2DFA"/>
    <w:pPr>
      <w:widowControl w:val="0"/>
      <w:spacing w:after="120" w:line="300" w:lineRule="auto"/>
      <w:ind w:firstLine="420"/>
      <w:jc w:val="both"/>
    </w:pPr>
    <w:rPr>
      <w:rFonts w:ascii="Arial" w:hAnsi="Arial" w:cs="Arial"/>
      <w:snapToGrid w:val="0"/>
      <w:sz w:val="24"/>
      <w:szCs w:val="24"/>
      <w:lang w:eastAsia="ru-RU"/>
    </w:rPr>
  </w:style>
  <w:style w:type="character" w:customStyle="1" w:styleId="11">
    <w:name w:val="Основний текст Знак1"/>
    <w:basedOn w:val="a0"/>
    <w:uiPriority w:val="99"/>
    <w:semiHidden/>
    <w:rsid w:val="004C2DFA"/>
  </w:style>
  <w:style w:type="paragraph" w:styleId="a9">
    <w:name w:val="Document Map"/>
    <w:basedOn w:val="a"/>
    <w:link w:val="aa"/>
    <w:semiHidden/>
    <w:rsid w:val="004C2DFA"/>
    <w:pPr>
      <w:widowControl w:val="0"/>
      <w:shd w:val="clear" w:color="auto" w:fill="000080"/>
      <w:spacing w:after="0" w:line="300" w:lineRule="auto"/>
      <w:ind w:firstLine="420"/>
      <w:jc w:val="both"/>
    </w:pPr>
    <w:rPr>
      <w:rFonts w:ascii="Tahoma" w:eastAsia="SimSun" w:hAnsi="Tahoma" w:cs="Tahoma"/>
      <w:snapToGrid w:val="0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4C2DFA"/>
    <w:rPr>
      <w:rFonts w:ascii="Tahoma" w:eastAsia="SimSun" w:hAnsi="Tahoma" w:cs="Tahoma"/>
      <w:snapToGrid w:val="0"/>
      <w:sz w:val="20"/>
      <w:szCs w:val="20"/>
      <w:shd w:val="clear" w:color="auto" w:fill="000080"/>
      <w:lang w:eastAsia="ru-RU"/>
    </w:rPr>
  </w:style>
  <w:style w:type="paragraph" w:styleId="ab">
    <w:name w:val="caption"/>
    <w:basedOn w:val="a"/>
    <w:qFormat/>
    <w:rsid w:val="004C2DFA"/>
    <w:pPr>
      <w:spacing w:after="0" w:line="240" w:lineRule="auto"/>
      <w:jc w:val="center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customStyle="1" w:styleId="Style2">
    <w:name w:val="Style2"/>
    <w:basedOn w:val="a"/>
    <w:rsid w:val="004C2DFA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Normal">
    <w:name w:val="Normal"/>
    <w:rsid w:val="004C2DFA"/>
    <w:pPr>
      <w:widowControl w:val="0"/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  <w:lang w:val="ru-RU" w:eastAsia="ru-RU"/>
    </w:rPr>
  </w:style>
  <w:style w:type="paragraph" w:customStyle="1" w:styleId="Style1">
    <w:name w:val="Style1"/>
    <w:basedOn w:val="a"/>
    <w:rsid w:val="004C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BodyTextIndent3">
    <w:name w:val="Body Text Indent 3"/>
    <w:basedOn w:val="a"/>
    <w:rsid w:val="004C2DFA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c">
    <w:name w:val="Содержимое таблицы"/>
    <w:basedOn w:val="a8"/>
    <w:rsid w:val="004C2DFA"/>
    <w:pPr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snapToGrid/>
      <w:szCs w:val="20"/>
      <w:lang w:val="ru-RU"/>
    </w:rPr>
  </w:style>
  <w:style w:type="paragraph" w:customStyle="1" w:styleId="ad">
    <w:name w:val="Заголовок таблицы"/>
    <w:basedOn w:val="ac"/>
    <w:rsid w:val="004C2DFA"/>
    <w:pPr>
      <w:jc w:val="center"/>
    </w:pPr>
    <w:rPr>
      <w:b/>
      <w:bCs/>
      <w:i/>
      <w:iCs/>
    </w:rPr>
  </w:style>
  <w:style w:type="paragraph" w:customStyle="1" w:styleId="FR2">
    <w:name w:val="FR2"/>
    <w:rsid w:val="004C2DFA"/>
    <w:pPr>
      <w:widowControl w:val="0"/>
      <w:spacing w:after="0" w:line="600" w:lineRule="auto"/>
      <w:jc w:val="center"/>
    </w:pPr>
    <w:rPr>
      <w:rFonts w:ascii="Times New Roman" w:eastAsia="SimSun" w:hAnsi="Times New Roman" w:cs="Times New Roman"/>
      <w:snapToGrid w:val="0"/>
      <w:sz w:val="24"/>
      <w:szCs w:val="24"/>
      <w:lang w:eastAsia="ru-RU"/>
    </w:rPr>
  </w:style>
  <w:style w:type="table" w:styleId="ae">
    <w:name w:val="Table Grid"/>
    <w:basedOn w:val="a1"/>
    <w:rsid w:val="004C2DFA"/>
    <w:pPr>
      <w:widowControl w:val="0"/>
      <w:spacing w:after="0" w:line="300" w:lineRule="auto"/>
      <w:ind w:firstLine="420"/>
      <w:jc w:val="both"/>
    </w:pPr>
    <w:rPr>
      <w:rFonts w:ascii="Calibri" w:eastAsia="Calibri" w:hAnsi="Calibri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4C2DFA"/>
    <w:pPr>
      <w:widowControl w:val="0"/>
      <w:tabs>
        <w:tab w:val="center" w:pos="4819"/>
        <w:tab w:val="right" w:pos="9639"/>
      </w:tabs>
      <w:spacing w:after="0" w:line="300" w:lineRule="auto"/>
      <w:ind w:firstLine="420"/>
      <w:jc w:val="both"/>
    </w:pPr>
    <w:rPr>
      <w:rFonts w:ascii="Arial" w:eastAsia="SimSun" w:hAnsi="Arial" w:cs="Arial"/>
      <w:snapToGrid w:val="0"/>
      <w:sz w:val="24"/>
      <w:szCs w:val="24"/>
      <w:lang w:eastAsia="ru-RU"/>
    </w:rPr>
  </w:style>
  <w:style w:type="character" w:customStyle="1" w:styleId="af0">
    <w:name w:val="Верхній колонтитул Знак"/>
    <w:basedOn w:val="a0"/>
    <w:link w:val="af"/>
    <w:rsid w:val="004C2DFA"/>
    <w:rPr>
      <w:rFonts w:ascii="Arial" w:eastAsia="SimSun" w:hAnsi="Arial" w:cs="Arial"/>
      <w:snapToGrid w:val="0"/>
      <w:sz w:val="24"/>
      <w:szCs w:val="24"/>
      <w:lang w:eastAsia="ru-RU"/>
    </w:rPr>
  </w:style>
  <w:style w:type="paragraph" w:styleId="af1">
    <w:name w:val="footer"/>
    <w:basedOn w:val="a"/>
    <w:link w:val="af2"/>
    <w:rsid w:val="004C2DFA"/>
    <w:pPr>
      <w:widowControl w:val="0"/>
      <w:tabs>
        <w:tab w:val="center" w:pos="4819"/>
        <w:tab w:val="right" w:pos="9639"/>
      </w:tabs>
      <w:spacing w:after="0" w:line="300" w:lineRule="auto"/>
      <w:ind w:firstLine="420"/>
      <w:jc w:val="both"/>
    </w:pPr>
    <w:rPr>
      <w:rFonts w:ascii="Arial" w:eastAsia="SimSun" w:hAnsi="Arial" w:cs="Arial"/>
      <w:snapToGrid w:val="0"/>
      <w:sz w:val="24"/>
      <w:szCs w:val="24"/>
      <w:lang w:eastAsia="ru-RU"/>
    </w:rPr>
  </w:style>
  <w:style w:type="character" w:customStyle="1" w:styleId="af2">
    <w:name w:val="Нижній колонтитул Знак"/>
    <w:basedOn w:val="a0"/>
    <w:link w:val="af1"/>
    <w:rsid w:val="004C2DFA"/>
    <w:rPr>
      <w:rFonts w:ascii="Arial" w:eastAsia="SimSun" w:hAnsi="Arial" w:cs="Arial"/>
      <w:snapToGrid w:val="0"/>
      <w:sz w:val="24"/>
      <w:szCs w:val="24"/>
      <w:lang w:eastAsia="ru-RU"/>
    </w:rPr>
  </w:style>
  <w:style w:type="table" w:customStyle="1" w:styleId="12">
    <w:name w:val="Сітка таблиці1"/>
    <w:basedOn w:val="a1"/>
    <w:next w:val="ae"/>
    <w:uiPriority w:val="39"/>
    <w:rsid w:val="004C2DF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Колонтитул_"/>
    <w:link w:val="af4"/>
    <w:rsid w:val="004C2DF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af5">
    <w:name w:val="Колонтитул + Курсив"/>
    <w:rsid w:val="004C2DFA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af4">
    <w:name w:val="Колонтитул"/>
    <w:basedOn w:val="a"/>
    <w:link w:val="af3"/>
    <w:rsid w:val="004C2DFA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</w:rPr>
  </w:style>
  <w:style w:type="character" w:styleId="af6">
    <w:name w:val="Hyperlink"/>
    <w:rsid w:val="004C2DFA"/>
    <w:rPr>
      <w:color w:val="0563C1"/>
      <w:u w:val="single"/>
    </w:rPr>
  </w:style>
  <w:style w:type="character" w:styleId="af7">
    <w:name w:val="Unresolved Mention"/>
    <w:uiPriority w:val="99"/>
    <w:semiHidden/>
    <w:unhideWhenUsed/>
    <w:rsid w:val="004C2DFA"/>
    <w:rPr>
      <w:color w:val="605E5C"/>
      <w:shd w:val="clear" w:color="auto" w:fill="E1DFDD"/>
    </w:rPr>
  </w:style>
  <w:style w:type="paragraph" w:styleId="af8">
    <w:name w:val="List Paragraph"/>
    <w:basedOn w:val="a"/>
    <w:uiPriority w:val="99"/>
    <w:qFormat/>
    <w:rsid w:val="004C2DFA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36696</Words>
  <Characters>20917</Characters>
  <Application>Microsoft Office Word</Application>
  <DocSecurity>0</DocSecurity>
  <Lines>174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л</dc:creator>
  <cp:keywords/>
  <dc:description/>
  <cp:lastModifiedBy>леся л</cp:lastModifiedBy>
  <cp:revision>3</cp:revision>
  <dcterms:created xsi:type="dcterms:W3CDTF">2024-12-08T12:08:00Z</dcterms:created>
  <dcterms:modified xsi:type="dcterms:W3CDTF">2024-12-08T12:49:00Z</dcterms:modified>
</cp:coreProperties>
</file>